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203D6" w14:textId="739E59C6" w:rsidR="008514BA" w:rsidRPr="00277910" w:rsidRDefault="008514BA" w:rsidP="00277910">
      <w:pPr>
        <w:pBdr>
          <w:bottom w:val="single" w:sz="6" w:space="1" w:color="auto"/>
        </w:pBdr>
        <w:rPr>
          <w:rFonts w:ascii="Times New Roman" w:eastAsia="Times New Roman" w:hAnsi="Times New Roman" w:cs="Times New Roman"/>
          <w:sz w:val="22"/>
          <w:szCs w:val="22"/>
        </w:rPr>
      </w:pPr>
    </w:p>
    <w:p w14:paraId="571204C2" w14:textId="17155CA8" w:rsidR="00762E8B" w:rsidRPr="00277910" w:rsidRDefault="00F41C5C" w:rsidP="00277910">
      <w:pPr>
        <w:pStyle w:val="Heading1"/>
        <w:spacing w:line="240" w:lineRule="auto"/>
        <w:rPr>
          <w:rFonts w:ascii="Times New Roman" w:hAnsi="Times New Roman" w:cs="Times New Roman"/>
          <w:szCs w:val="22"/>
        </w:rPr>
      </w:pPr>
      <w:r w:rsidRPr="00277910">
        <w:rPr>
          <w:rFonts w:ascii="Times New Roman" w:hAnsi="Times New Roman" w:cs="Times New Roman"/>
          <w:szCs w:val="22"/>
        </w:rPr>
        <w:t xml:space="preserve">Suspicious minds: </w:t>
      </w:r>
      <w:r w:rsidR="006420FD" w:rsidRPr="00277910">
        <w:rPr>
          <w:rFonts w:ascii="Times New Roman" w:hAnsi="Times New Roman" w:cs="Times New Roman"/>
          <w:szCs w:val="22"/>
        </w:rPr>
        <w:t xml:space="preserve">user </w:t>
      </w:r>
      <w:r w:rsidR="00A84EA8">
        <w:rPr>
          <w:rFonts w:ascii="Times New Roman" w:hAnsi="Times New Roman" w:cs="Times New Roman"/>
          <w:szCs w:val="22"/>
        </w:rPr>
        <w:t>perceptions of</w:t>
      </w:r>
      <w:bookmarkStart w:id="0" w:name="_GoBack"/>
      <w:bookmarkEnd w:id="0"/>
      <w:r w:rsidR="00C32DEC" w:rsidRPr="00277910">
        <w:rPr>
          <w:rFonts w:ascii="Times New Roman" w:hAnsi="Times New Roman" w:cs="Times New Roman"/>
          <w:szCs w:val="22"/>
        </w:rPr>
        <w:t xml:space="preserve"> privacy on Facebook in Myanmar</w:t>
      </w:r>
    </w:p>
    <w:p w14:paraId="7A874BD3" w14:textId="77777777" w:rsidR="00296E1D" w:rsidRPr="00277910" w:rsidRDefault="00296E1D" w:rsidP="00277910">
      <w:pPr>
        <w:rPr>
          <w:sz w:val="22"/>
          <w:szCs w:val="22"/>
        </w:rPr>
      </w:pPr>
    </w:p>
    <w:p w14:paraId="3374DBFC" w14:textId="0CEBD54D" w:rsidR="00296E1D" w:rsidRPr="0051796F" w:rsidRDefault="00296E1D" w:rsidP="00277910">
      <w:pPr>
        <w:rPr>
          <w:i/>
          <w:sz w:val="22"/>
          <w:szCs w:val="22"/>
        </w:rPr>
      </w:pPr>
      <w:proofErr w:type="spellStart"/>
      <w:r w:rsidRPr="0051796F">
        <w:rPr>
          <w:i/>
          <w:sz w:val="22"/>
          <w:szCs w:val="22"/>
        </w:rPr>
        <w:t>Gayani</w:t>
      </w:r>
      <w:proofErr w:type="spellEnd"/>
      <w:r w:rsidRPr="0051796F">
        <w:rPr>
          <w:i/>
          <w:sz w:val="22"/>
          <w:szCs w:val="22"/>
        </w:rPr>
        <w:t xml:space="preserve"> </w:t>
      </w:r>
      <w:proofErr w:type="spellStart"/>
      <w:r w:rsidRPr="0051796F">
        <w:rPr>
          <w:i/>
          <w:sz w:val="22"/>
          <w:szCs w:val="22"/>
        </w:rPr>
        <w:t>Hurulle</w:t>
      </w:r>
      <w:proofErr w:type="spellEnd"/>
      <w:r w:rsidRPr="0051796F">
        <w:rPr>
          <w:i/>
          <w:sz w:val="22"/>
          <w:szCs w:val="22"/>
        </w:rPr>
        <w:t>, LIRNEasia</w:t>
      </w:r>
    </w:p>
    <w:p w14:paraId="25280F9E" w14:textId="39C423AC" w:rsidR="00296E1D" w:rsidRPr="0051796F" w:rsidRDefault="00296E1D" w:rsidP="00277910">
      <w:pPr>
        <w:rPr>
          <w:i/>
          <w:sz w:val="22"/>
          <w:szCs w:val="22"/>
        </w:rPr>
      </w:pPr>
      <w:proofErr w:type="spellStart"/>
      <w:r w:rsidRPr="0051796F">
        <w:rPr>
          <w:i/>
          <w:sz w:val="22"/>
          <w:szCs w:val="22"/>
        </w:rPr>
        <w:t>Helani</w:t>
      </w:r>
      <w:proofErr w:type="spellEnd"/>
      <w:r w:rsidRPr="0051796F">
        <w:rPr>
          <w:i/>
          <w:sz w:val="22"/>
          <w:szCs w:val="22"/>
        </w:rPr>
        <w:t xml:space="preserve"> </w:t>
      </w:r>
      <w:proofErr w:type="spellStart"/>
      <w:r w:rsidRPr="0051796F">
        <w:rPr>
          <w:i/>
          <w:sz w:val="22"/>
          <w:szCs w:val="22"/>
        </w:rPr>
        <w:t>Galpaya</w:t>
      </w:r>
      <w:proofErr w:type="spellEnd"/>
      <w:r w:rsidRPr="0051796F">
        <w:rPr>
          <w:i/>
          <w:sz w:val="22"/>
          <w:szCs w:val="22"/>
        </w:rPr>
        <w:t>, LIRNEasia</w:t>
      </w:r>
    </w:p>
    <w:p w14:paraId="4E62A797" w14:textId="349952D4" w:rsidR="00296E1D" w:rsidRPr="0051796F" w:rsidRDefault="00296E1D" w:rsidP="00277910">
      <w:pPr>
        <w:rPr>
          <w:i/>
          <w:sz w:val="22"/>
          <w:szCs w:val="22"/>
        </w:rPr>
      </w:pPr>
      <w:proofErr w:type="spellStart"/>
      <w:r w:rsidRPr="0051796F">
        <w:rPr>
          <w:i/>
          <w:sz w:val="22"/>
          <w:szCs w:val="22"/>
        </w:rPr>
        <w:t>Azamat</w:t>
      </w:r>
      <w:proofErr w:type="spellEnd"/>
      <w:r w:rsidRPr="0051796F">
        <w:rPr>
          <w:i/>
          <w:sz w:val="22"/>
          <w:szCs w:val="22"/>
        </w:rPr>
        <w:t xml:space="preserve"> </w:t>
      </w:r>
      <w:proofErr w:type="spellStart"/>
      <w:r w:rsidRPr="0051796F">
        <w:rPr>
          <w:i/>
          <w:sz w:val="22"/>
          <w:szCs w:val="22"/>
        </w:rPr>
        <w:t>Ababakirov</w:t>
      </w:r>
      <w:proofErr w:type="spellEnd"/>
      <w:r w:rsidRPr="0051796F">
        <w:rPr>
          <w:i/>
          <w:sz w:val="22"/>
          <w:szCs w:val="22"/>
        </w:rPr>
        <w:t>, LIRNEasia</w:t>
      </w:r>
    </w:p>
    <w:p w14:paraId="1FE5E57E" w14:textId="1CE7003C" w:rsidR="00CA56BF" w:rsidRPr="00277910" w:rsidRDefault="00FE4E5C" w:rsidP="00277910">
      <w:pPr>
        <w:pStyle w:val="Heading1"/>
        <w:spacing w:line="240" w:lineRule="auto"/>
        <w:rPr>
          <w:rFonts w:ascii="Times New Roman" w:hAnsi="Times New Roman" w:cs="Times New Roman"/>
          <w:sz w:val="22"/>
          <w:szCs w:val="22"/>
        </w:rPr>
      </w:pPr>
      <w:r w:rsidRPr="00277910">
        <w:rPr>
          <w:rFonts w:ascii="Times New Roman" w:hAnsi="Times New Roman" w:cs="Times New Roman"/>
          <w:sz w:val="22"/>
          <w:szCs w:val="22"/>
        </w:rPr>
        <w:t>Abstract</w:t>
      </w:r>
    </w:p>
    <w:p w14:paraId="296F6FEA" w14:textId="341DCF98" w:rsidR="00303CFB" w:rsidRDefault="002F6456"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This paper studies the user perceptions of and </w:t>
      </w:r>
      <w:r w:rsidR="00E657B5" w:rsidRPr="00277910">
        <w:rPr>
          <w:rFonts w:ascii="Times New Roman" w:eastAsia="Times New Roman" w:hAnsi="Times New Roman" w:cs="Times New Roman"/>
          <w:sz w:val="22"/>
          <w:szCs w:val="22"/>
        </w:rPr>
        <w:t>behaviour</w:t>
      </w:r>
      <w:r w:rsidRPr="00277910">
        <w:rPr>
          <w:rFonts w:ascii="Times New Roman" w:eastAsia="Times New Roman" w:hAnsi="Times New Roman" w:cs="Times New Roman"/>
          <w:sz w:val="22"/>
          <w:szCs w:val="22"/>
        </w:rPr>
        <w:t xml:space="preserve">s pertaining to social privacy on Facebook in Myanmar, drawing on findings of qualitative research from </w:t>
      </w:r>
      <w:r w:rsidR="009E60A2" w:rsidRPr="00277910">
        <w:rPr>
          <w:rFonts w:ascii="Times New Roman" w:eastAsia="Times New Roman" w:hAnsi="Times New Roman" w:cs="Times New Roman"/>
          <w:sz w:val="22"/>
          <w:szCs w:val="22"/>
        </w:rPr>
        <w:t>98</w:t>
      </w:r>
      <w:r w:rsidRPr="00277910">
        <w:rPr>
          <w:rFonts w:ascii="Times New Roman" w:eastAsia="Times New Roman" w:hAnsi="Times New Roman" w:cs="Times New Roman"/>
          <w:sz w:val="22"/>
          <w:szCs w:val="22"/>
        </w:rPr>
        <w:t xml:space="preserve"> respondents</w:t>
      </w:r>
      <w:r w:rsidR="009E60A2" w:rsidRPr="00277910">
        <w:rPr>
          <w:rFonts w:ascii="Times New Roman" w:eastAsia="Times New Roman" w:hAnsi="Times New Roman" w:cs="Times New Roman"/>
          <w:sz w:val="22"/>
          <w:szCs w:val="22"/>
        </w:rPr>
        <w:t>, and an online survey in which 403 responses were received</w:t>
      </w:r>
      <w:r w:rsidRPr="00277910">
        <w:rPr>
          <w:rFonts w:ascii="Times New Roman" w:eastAsia="Times New Roman" w:hAnsi="Times New Roman" w:cs="Times New Roman"/>
          <w:sz w:val="22"/>
          <w:szCs w:val="22"/>
        </w:rPr>
        <w:t xml:space="preserve">. It explores two elements of the users’ </w:t>
      </w:r>
      <w:r w:rsidR="00E657B5" w:rsidRPr="00277910">
        <w:rPr>
          <w:rFonts w:ascii="Times New Roman" w:eastAsia="Times New Roman" w:hAnsi="Times New Roman" w:cs="Times New Roman"/>
          <w:sz w:val="22"/>
          <w:szCs w:val="22"/>
        </w:rPr>
        <w:t>behaviour</w:t>
      </w:r>
      <w:r w:rsidRPr="00277910">
        <w:rPr>
          <w:rFonts w:ascii="Times New Roman" w:eastAsia="Times New Roman" w:hAnsi="Times New Roman" w:cs="Times New Roman"/>
          <w:sz w:val="22"/>
          <w:szCs w:val="22"/>
        </w:rPr>
        <w:t xml:space="preserve"> pertaining</w:t>
      </w:r>
      <w:r w:rsidR="006545D4" w:rsidRPr="00277910">
        <w:rPr>
          <w:rFonts w:ascii="Times New Roman" w:eastAsia="Times New Roman" w:hAnsi="Times New Roman" w:cs="Times New Roman"/>
          <w:sz w:val="22"/>
          <w:szCs w:val="22"/>
        </w:rPr>
        <w:t xml:space="preserve"> to social privacy– t</w:t>
      </w:r>
      <w:r w:rsidRPr="00277910">
        <w:rPr>
          <w:rFonts w:ascii="Times New Roman" w:eastAsia="Times New Roman" w:hAnsi="Times New Roman" w:cs="Times New Roman"/>
          <w:sz w:val="22"/>
          <w:szCs w:val="22"/>
        </w:rPr>
        <w:t>he</w:t>
      </w:r>
      <w:r w:rsidR="00F30FA5" w:rsidRPr="00277910">
        <w:rPr>
          <w:rFonts w:ascii="Times New Roman" w:eastAsia="Times New Roman" w:hAnsi="Times New Roman" w:cs="Times New Roman"/>
          <w:sz w:val="22"/>
          <w:szCs w:val="22"/>
        </w:rPr>
        <w:t xml:space="preserve"> means by</w:t>
      </w:r>
      <w:r w:rsidR="009E60A2" w:rsidRPr="00277910">
        <w:rPr>
          <w:rFonts w:ascii="Times New Roman" w:eastAsia="Times New Roman" w:hAnsi="Times New Roman" w:cs="Times New Roman"/>
          <w:sz w:val="22"/>
          <w:szCs w:val="22"/>
        </w:rPr>
        <w:t xml:space="preserve"> and the extent to which</w:t>
      </w:r>
      <w:r w:rsidRPr="00277910">
        <w:rPr>
          <w:rFonts w:ascii="Times New Roman" w:eastAsia="Times New Roman" w:hAnsi="Times New Roman" w:cs="Times New Roman"/>
          <w:sz w:val="22"/>
          <w:szCs w:val="22"/>
        </w:rPr>
        <w:t xml:space="preserve"> </w:t>
      </w:r>
      <w:r w:rsidR="009E60A2" w:rsidRPr="00277910">
        <w:rPr>
          <w:rFonts w:ascii="Times New Roman" w:eastAsia="Times New Roman" w:hAnsi="Times New Roman" w:cs="Times New Roman"/>
          <w:sz w:val="22"/>
          <w:szCs w:val="22"/>
        </w:rPr>
        <w:t xml:space="preserve">personal </w:t>
      </w:r>
      <w:r w:rsidRPr="00277910">
        <w:rPr>
          <w:rFonts w:ascii="Times New Roman" w:eastAsia="Times New Roman" w:hAnsi="Times New Roman" w:cs="Times New Roman"/>
          <w:sz w:val="22"/>
          <w:szCs w:val="22"/>
        </w:rPr>
        <w:t xml:space="preserve">information </w:t>
      </w:r>
      <w:r w:rsidR="009E60A2" w:rsidRPr="00277910">
        <w:rPr>
          <w:rFonts w:ascii="Times New Roman" w:eastAsia="Times New Roman" w:hAnsi="Times New Roman" w:cs="Times New Roman"/>
          <w:sz w:val="22"/>
          <w:szCs w:val="22"/>
        </w:rPr>
        <w:t xml:space="preserve">was </w:t>
      </w:r>
      <w:r w:rsidRPr="00277910">
        <w:rPr>
          <w:rFonts w:ascii="Times New Roman" w:eastAsia="Times New Roman" w:hAnsi="Times New Roman" w:cs="Times New Roman"/>
          <w:sz w:val="22"/>
          <w:szCs w:val="22"/>
        </w:rPr>
        <w:t>shared on the social media platform</w:t>
      </w:r>
      <w:r w:rsidR="006545D4" w:rsidRPr="00277910">
        <w:rPr>
          <w:rFonts w:ascii="Times New Roman" w:eastAsia="Times New Roman" w:hAnsi="Times New Roman" w:cs="Times New Roman"/>
          <w:sz w:val="22"/>
          <w:szCs w:val="22"/>
        </w:rPr>
        <w:t xml:space="preserve">, and the </w:t>
      </w:r>
      <w:r w:rsidRPr="00277910">
        <w:rPr>
          <w:rFonts w:ascii="Times New Roman" w:eastAsia="Times New Roman" w:hAnsi="Times New Roman" w:cs="Times New Roman"/>
          <w:sz w:val="22"/>
          <w:szCs w:val="22"/>
        </w:rPr>
        <w:t>audiences with whom the information is shared</w:t>
      </w:r>
      <w:r w:rsidR="006545D4" w:rsidRPr="00277910">
        <w:rPr>
          <w:rFonts w:ascii="Times New Roman" w:eastAsia="Times New Roman" w:hAnsi="Times New Roman" w:cs="Times New Roman"/>
          <w:sz w:val="22"/>
          <w:szCs w:val="22"/>
        </w:rPr>
        <w:t xml:space="preserve"> are then examined. </w:t>
      </w:r>
      <w:r w:rsidR="00C629CB" w:rsidRPr="00277910">
        <w:rPr>
          <w:rFonts w:ascii="Times New Roman" w:eastAsia="Times New Roman" w:hAnsi="Times New Roman" w:cs="Times New Roman"/>
          <w:sz w:val="22"/>
          <w:szCs w:val="22"/>
        </w:rPr>
        <w:t>The research finds that a number of respondents refrained from publishing their names and p</w:t>
      </w:r>
      <w:r w:rsidR="00B47FE4" w:rsidRPr="00277910">
        <w:rPr>
          <w:rFonts w:ascii="Times New Roman" w:eastAsia="Times New Roman" w:hAnsi="Times New Roman" w:cs="Times New Roman"/>
          <w:sz w:val="22"/>
          <w:szCs w:val="22"/>
        </w:rPr>
        <w:t xml:space="preserve">hotographs on the platform, while </w:t>
      </w:r>
      <w:r w:rsidR="00C629CB" w:rsidRPr="00277910">
        <w:rPr>
          <w:rFonts w:ascii="Times New Roman" w:eastAsia="Times New Roman" w:hAnsi="Times New Roman" w:cs="Times New Roman"/>
          <w:sz w:val="22"/>
          <w:szCs w:val="22"/>
        </w:rPr>
        <w:t>individuals with whom they had no o</w:t>
      </w:r>
      <w:r w:rsidR="00B47FE4" w:rsidRPr="00277910">
        <w:rPr>
          <w:rFonts w:ascii="Times New Roman" w:eastAsia="Times New Roman" w:hAnsi="Times New Roman" w:cs="Times New Roman"/>
          <w:sz w:val="22"/>
          <w:szCs w:val="22"/>
        </w:rPr>
        <w:t xml:space="preserve">ffline contact were added to their social network. It finds that the rationales for such decisions had underpinnings pertaining to factors including gender, ethnicity and religion, and were reflective of the socio-political environment in Myanmar at the time of the research. </w:t>
      </w:r>
    </w:p>
    <w:p w14:paraId="3799CA69" w14:textId="4E7F692A" w:rsidR="00331BC5" w:rsidRPr="00277910" w:rsidRDefault="00DC46EE" w:rsidP="00277910">
      <w:pPr>
        <w:pStyle w:val="Heading1"/>
        <w:spacing w:line="240" w:lineRule="auto"/>
        <w:rPr>
          <w:rFonts w:ascii="Times New Roman" w:hAnsi="Times New Roman" w:cs="Times New Roman"/>
          <w:sz w:val="22"/>
          <w:szCs w:val="22"/>
        </w:rPr>
      </w:pPr>
      <w:r w:rsidRPr="00277910">
        <w:rPr>
          <w:rFonts w:ascii="Times New Roman" w:hAnsi="Times New Roman" w:cs="Times New Roman"/>
          <w:sz w:val="22"/>
          <w:szCs w:val="22"/>
        </w:rPr>
        <w:t xml:space="preserve">1. </w:t>
      </w:r>
      <w:r w:rsidR="00FE4E5C" w:rsidRPr="00277910">
        <w:rPr>
          <w:rFonts w:ascii="Times New Roman" w:hAnsi="Times New Roman" w:cs="Times New Roman"/>
          <w:sz w:val="22"/>
          <w:szCs w:val="22"/>
        </w:rPr>
        <w:t>Context, motivation and prior work</w:t>
      </w:r>
    </w:p>
    <w:p w14:paraId="1A4EF82C" w14:textId="4199D496" w:rsidR="00292F97" w:rsidRPr="00277910" w:rsidRDefault="00DC46EE" w:rsidP="00277910">
      <w:pPr>
        <w:rPr>
          <w:rFonts w:ascii="Times New Roman" w:eastAsia="Times New Roman" w:hAnsi="Times New Roman" w:cs="Times New Roman"/>
          <w:b/>
          <w:sz w:val="22"/>
          <w:szCs w:val="22"/>
        </w:rPr>
      </w:pPr>
      <w:r w:rsidRPr="00277910">
        <w:rPr>
          <w:rFonts w:ascii="Times New Roman" w:eastAsia="Times New Roman" w:hAnsi="Times New Roman" w:cs="Times New Roman"/>
          <w:b/>
          <w:sz w:val="22"/>
          <w:szCs w:val="22"/>
        </w:rPr>
        <w:t xml:space="preserve">1.1 </w:t>
      </w:r>
      <w:r w:rsidR="00BA2723" w:rsidRPr="00277910">
        <w:rPr>
          <w:rFonts w:ascii="Times New Roman" w:eastAsia="Times New Roman" w:hAnsi="Times New Roman" w:cs="Times New Roman"/>
          <w:b/>
          <w:sz w:val="22"/>
          <w:szCs w:val="22"/>
        </w:rPr>
        <w:t>ICTs in Myanmar</w:t>
      </w:r>
    </w:p>
    <w:p w14:paraId="5DA0F52A" w14:textId="4EF53613" w:rsidR="00B506F7" w:rsidRPr="00277910" w:rsidRDefault="006B03E3"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Ninety-one international </w:t>
      </w:r>
      <w:r w:rsidR="00A51E53" w:rsidRPr="00277910">
        <w:rPr>
          <w:rFonts w:ascii="Times New Roman" w:eastAsia="Times New Roman" w:hAnsi="Times New Roman" w:cs="Times New Roman"/>
          <w:sz w:val="22"/>
          <w:szCs w:val="22"/>
        </w:rPr>
        <w:t xml:space="preserve">telecommunications </w:t>
      </w:r>
      <w:r w:rsidRPr="00277910">
        <w:rPr>
          <w:rFonts w:ascii="Times New Roman" w:eastAsia="Times New Roman" w:hAnsi="Times New Roman" w:cs="Times New Roman"/>
          <w:sz w:val="22"/>
          <w:szCs w:val="22"/>
        </w:rPr>
        <w:t>companies competed for two licenses</w:t>
      </w:r>
      <w:r w:rsidR="00A51E53" w:rsidRPr="00277910">
        <w:rPr>
          <w:rFonts w:ascii="Times New Roman" w:eastAsia="Times New Roman" w:hAnsi="Times New Roman" w:cs="Times New Roman"/>
          <w:sz w:val="22"/>
          <w:szCs w:val="22"/>
        </w:rPr>
        <w:t xml:space="preserve"> in 2013 to</w:t>
      </w:r>
      <w:r w:rsidRPr="00277910">
        <w:rPr>
          <w:rFonts w:ascii="Times New Roman" w:eastAsia="Times New Roman" w:hAnsi="Times New Roman" w:cs="Times New Roman"/>
          <w:sz w:val="22"/>
          <w:szCs w:val="22"/>
        </w:rPr>
        <w:t xml:space="preserve"> operate in Myanmar alongside its incumbent operator MPT</w:t>
      </w:r>
      <w:r w:rsidR="00A51E53" w:rsidRPr="00277910">
        <w:rPr>
          <w:rFonts w:ascii="Times New Roman" w:eastAsia="Times New Roman" w:hAnsi="Times New Roman" w:cs="Times New Roman"/>
          <w:sz w:val="22"/>
          <w:szCs w:val="22"/>
        </w:rPr>
        <w:t>. This move to liberalize the telecommunications was accompanied by a dramatic dro</w:t>
      </w:r>
      <w:r w:rsidR="00830E4C" w:rsidRPr="00277910">
        <w:rPr>
          <w:rFonts w:ascii="Times New Roman" w:eastAsia="Times New Roman" w:hAnsi="Times New Roman" w:cs="Times New Roman"/>
          <w:sz w:val="22"/>
          <w:szCs w:val="22"/>
        </w:rPr>
        <w:t xml:space="preserve">p in the price of a mobile SIM. A SIM that cost USD 200 in 2012 and USD 1500 prior to 2011, </w:t>
      </w:r>
      <w:r w:rsidR="00241127" w:rsidRPr="00277910">
        <w:rPr>
          <w:rFonts w:ascii="Times New Roman" w:eastAsia="Times New Roman" w:hAnsi="Times New Roman" w:cs="Times New Roman"/>
          <w:sz w:val="22"/>
          <w:szCs w:val="22"/>
        </w:rPr>
        <w:t>was readily available for USD 1.5 at the time the international operators began operations (</w:t>
      </w:r>
      <w:sdt>
        <w:sdtPr>
          <w:rPr>
            <w:rFonts w:ascii="Times New Roman" w:eastAsia="Times New Roman" w:hAnsi="Times New Roman" w:cs="Times New Roman"/>
            <w:sz w:val="22"/>
            <w:szCs w:val="22"/>
          </w:rPr>
          <w:id w:val="-271095801"/>
          <w:citation/>
        </w:sdtPr>
        <w:sdtEndPr/>
        <w:sdtContent>
          <w:r w:rsidR="00A55894" w:rsidRPr="00277910">
            <w:rPr>
              <w:rFonts w:ascii="Times New Roman" w:eastAsia="Times New Roman" w:hAnsi="Times New Roman" w:cs="Times New Roman"/>
              <w:sz w:val="22"/>
              <w:szCs w:val="22"/>
            </w:rPr>
            <w:fldChar w:fldCharType="begin"/>
          </w:r>
          <w:r w:rsidR="00A55894" w:rsidRPr="00277910">
            <w:rPr>
              <w:rFonts w:ascii="Times New Roman" w:eastAsia="Times New Roman" w:hAnsi="Times New Roman" w:cs="Times New Roman"/>
              <w:sz w:val="22"/>
              <w:szCs w:val="22"/>
            </w:rPr>
            <w:instrText xml:space="preserve"> CITATION Min14 \l 1033  \m Hur17</w:instrText>
          </w:r>
          <w:r w:rsidR="00A55894" w:rsidRPr="00277910">
            <w:rPr>
              <w:rFonts w:ascii="Times New Roman" w:eastAsia="Times New Roman" w:hAnsi="Times New Roman" w:cs="Times New Roman"/>
              <w:sz w:val="22"/>
              <w:szCs w:val="22"/>
            </w:rPr>
            <w:fldChar w:fldCharType="separate"/>
          </w:r>
          <w:r w:rsidR="00DB7B56" w:rsidRPr="00277910">
            <w:rPr>
              <w:rFonts w:ascii="Times New Roman" w:eastAsia="Times New Roman" w:hAnsi="Times New Roman" w:cs="Times New Roman"/>
              <w:noProof/>
              <w:sz w:val="22"/>
              <w:szCs w:val="22"/>
            </w:rPr>
            <w:t xml:space="preserve"> (Min, Fife, &amp; Bohlin, 2014; Hurulle, Zainudeen, &amp; Galpaya, 2017)</w:t>
          </w:r>
          <w:r w:rsidR="00A55894" w:rsidRPr="00277910">
            <w:rPr>
              <w:rFonts w:ascii="Times New Roman" w:eastAsia="Times New Roman" w:hAnsi="Times New Roman" w:cs="Times New Roman"/>
              <w:sz w:val="22"/>
              <w:szCs w:val="22"/>
            </w:rPr>
            <w:fldChar w:fldCharType="end"/>
          </w:r>
        </w:sdtContent>
      </w:sdt>
      <w:r w:rsidRPr="00277910">
        <w:rPr>
          <w:rFonts w:ascii="Times New Roman" w:eastAsia="Times New Roman" w:hAnsi="Times New Roman" w:cs="Times New Roman"/>
          <w:sz w:val="22"/>
          <w:szCs w:val="22"/>
        </w:rPr>
        <w:t xml:space="preserve">. </w:t>
      </w:r>
      <w:r w:rsidR="00EC4E81" w:rsidRPr="00277910">
        <w:rPr>
          <w:rFonts w:ascii="Times New Roman" w:eastAsia="Times New Roman" w:hAnsi="Times New Roman" w:cs="Times New Roman"/>
          <w:sz w:val="22"/>
          <w:szCs w:val="22"/>
        </w:rPr>
        <w:t xml:space="preserve">Mobile ownership grew from 39 percent amongst 15-65 year olds in 2015, to 61 percent in 2016 </w:t>
      </w:r>
      <w:sdt>
        <w:sdtPr>
          <w:rPr>
            <w:rFonts w:ascii="Times New Roman" w:eastAsia="Times New Roman" w:hAnsi="Times New Roman" w:cs="Times New Roman"/>
            <w:sz w:val="22"/>
            <w:szCs w:val="22"/>
          </w:rPr>
          <w:id w:val="-308943345"/>
          <w:citation/>
        </w:sdtPr>
        <w:sdtEndPr/>
        <w:sdtContent>
          <w:r w:rsidR="00EC4E81" w:rsidRPr="00277910">
            <w:rPr>
              <w:rFonts w:ascii="Times New Roman" w:eastAsia="Times New Roman" w:hAnsi="Times New Roman" w:cs="Times New Roman"/>
              <w:sz w:val="22"/>
              <w:szCs w:val="22"/>
            </w:rPr>
            <w:fldChar w:fldCharType="begin"/>
          </w:r>
          <w:r w:rsidR="00EC4E81" w:rsidRPr="00277910">
            <w:rPr>
              <w:rFonts w:ascii="Times New Roman" w:eastAsia="Times New Roman" w:hAnsi="Times New Roman" w:cs="Times New Roman"/>
              <w:sz w:val="22"/>
              <w:szCs w:val="22"/>
            </w:rPr>
            <w:instrText xml:space="preserve"> CITATION Zai17 \l 1033 </w:instrText>
          </w:r>
          <w:r w:rsidR="00EC4E81" w:rsidRPr="00277910">
            <w:rPr>
              <w:rFonts w:ascii="Times New Roman" w:eastAsia="Times New Roman" w:hAnsi="Times New Roman" w:cs="Times New Roman"/>
              <w:sz w:val="22"/>
              <w:szCs w:val="22"/>
            </w:rPr>
            <w:fldChar w:fldCharType="separate"/>
          </w:r>
          <w:r w:rsidR="00DB7B56" w:rsidRPr="00277910">
            <w:rPr>
              <w:rFonts w:ascii="Times New Roman" w:eastAsia="Times New Roman" w:hAnsi="Times New Roman" w:cs="Times New Roman"/>
              <w:noProof/>
              <w:sz w:val="22"/>
              <w:szCs w:val="22"/>
            </w:rPr>
            <w:t>(Zainudeen, Galpaya, Hurulle, &amp; Suthaharan, 2017)</w:t>
          </w:r>
          <w:r w:rsidR="00EC4E81" w:rsidRPr="00277910">
            <w:rPr>
              <w:rFonts w:ascii="Times New Roman" w:eastAsia="Times New Roman" w:hAnsi="Times New Roman" w:cs="Times New Roman"/>
              <w:sz w:val="22"/>
              <w:szCs w:val="22"/>
            </w:rPr>
            <w:fldChar w:fldCharType="end"/>
          </w:r>
        </w:sdtContent>
      </w:sdt>
      <w:r w:rsidR="00EC4E81" w:rsidRPr="00277910">
        <w:rPr>
          <w:rFonts w:ascii="Times New Roman" w:eastAsia="Times New Roman" w:hAnsi="Times New Roman" w:cs="Times New Roman"/>
          <w:sz w:val="22"/>
          <w:szCs w:val="22"/>
        </w:rPr>
        <w:t xml:space="preserve">. </w:t>
      </w:r>
      <w:r w:rsidR="00317880" w:rsidRPr="00277910">
        <w:rPr>
          <w:rFonts w:ascii="Times New Roman" w:hAnsi="Times New Roman" w:cs="Times New Roman"/>
          <w:sz w:val="22"/>
          <w:szCs w:val="22"/>
        </w:rPr>
        <w:t xml:space="preserve">Facebook is immensely popular amongst Internet users in </w:t>
      </w:r>
      <w:r w:rsidR="00EC4E81" w:rsidRPr="00277910">
        <w:rPr>
          <w:rFonts w:ascii="Times New Roman" w:hAnsi="Times New Roman" w:cs="Times New Roman"/>
          <w:sz w:val="22"/>
          <w:szCs w:val="22"/>
        </w:rPr>
        <w:t>in the country</w:t>
      </w:r>
      <w:r w:rsidR="00317880" w:rsidRPr="00277910">
        <w:rPr>
          <w:rFonts w:ascii="Times New Roman" w:hAnsi="Times New Roman" w:cs="Times New Roman"/>
          <w:sz w:val="22"/>
          <w:szCs w:val="22"/>
        </w:rPr>
        <w:t>, with 14</w:t>
      </w:r>
      <w:r w:rsidR="00317880" w:rsidRPr="00277910">
        <w:rPr>
          <w:rFonts w:ascii="Times New Roman" w:hAnsi="Times New Roman" w:cs="Times New Roman"/>
          <w:color w:val="FF0000"/>
          <w:sz w:val="22"/>
          <w:szCs w:val="22"/>
        </w:rPr>
        <w:t xml:space="preserve"> </w:t>
      </w:r>
      <w:r w:rsidR="00317880" w:rsidRPr="00277910">
        <w:rPr>
          <w:rFonts w:ascii="Times New Roman" w:hAnsi="Times New Roman" w:cs="Times New Roman"/>
          <w:sz w:val="22"/>
          <w:szCs w:val="22"/>
        </w:rPr>
        <w:t xml:space="preserve">million subscriptions being recorded in 2018 </w:t>
      </w:r>
      <w:sdt>
        <w:sdtPr>
          <w:rPr>
            <w:rFonts w:ascii="Times New Roman" w:hAnsi="Times New Roman" w:cs="Times New Roman"/>
            <w:sz w:val="22"/>
            <w:szCs w:val="22"/>
          </w:rPr>
          <w:id w:val="10655184"/>
          <w:citation/>
        </w:sdtPr>
        <w:sdtEndPr/>
        <w:sdtContent>
          <w:r w:rsidR="00317880" w:rsidRPr="00277910">
            <w:rPr>
              <w:rFonts w:ascii="Times New Roman" w:hAnsi="Times New Roman" w:cs="Times New Roman"/>
              <w:sz w:val="22"/>
              <w:szCs w:val="22"/>
            </w:rPr>
            <w:fldChar w:fldCharType="begin"/>
          </w:r>
          <w:r w:rsidR="00317880" w:rsidRPr="00277910">
            <w:rPr>
              <w:rFonts w:ascii="Times New Roman" w:hAnsi="Times New Roman" w:cs="Times New Roman"/>
              <w:sz w:val="22"/>
              <w:szCs w:val="22"/>
            </w:rPr>
            <w:instrText xml:space="preserve"> CITATION Fac18 \l 1033 </w:instrText>
          </w:r>
          <w:r w:rsidR="00317880" w:rsidRPr="00277910">
            <w:rPr>
              <w:rFonts w:ascii="Times New Roman" w:hAnsi="Times New Roman" w:cs="Times New Roman"/>
              <w:sz w:val="22"/>
              <w:szCs w:val="22"/>
            </w:rPr>
            <w:fldChar w:fldCharType="separate"/>
          </w:r>
          <w:r w:rsidR="00DB7B56" w:rsidRPr="00277910">
            <w:rPr>
              <w:rFonts w:ascii="Times New Roman" w:hAnsi="Times New Roman" w:cs="Times New Roman"/>
              <w:noProof/>
              <w:sz w:val="22"/>
              <w:szCs w:val="22"/>
            </w:rPr>
            <w:t>(Facebook, 2018)</w:t>
          </w:r>
          <w:r w:rsidR="00317880" w:rsidRPr="00277910">
            <w:rPr>
              <w:rFonts w:ascii="Times New Roman" w:hAnsi="Times New Roman" w:cs="Times New Roman"/>
              <w:sz w:val="22"/>
              <w:szCs w:val="22"/>
            </w:rPr>
            <w:fldChar w:fldCharType="end"/>
          </w:r>
        </w:sdtContent>
      </w:sdt>
      <w:r w:rsidR="00317880" w:rsidRPr="00277910">
        <w:rPr>
          <w:rFonts w:ascii="Times New Roman" w:hAnsi="Times New Roman" w:cs="Times New Roman"/>
          <w:sz w:val="22"/>
          <w:szCs w:val="22"/>
        </w:rPr>
        <w:t xml:space="preserve">. Instances where rural Facebook users had conflated the use of the platform with the use of the Internet have been recorded </w:t>
      </w:r>
      <w:sdt>
        <w:sdtPr>
          <w:rPr>
            <w:rFonts w:ascii="Times New Roman" w:hAnsi="Times New Roman" w:cs="Times New Roman"/>
            <w:sz w:val="22"/>
            <w:szCs w:val="22"/>
          </w:rPr>
          <w:id w:val="-768699773"/>
          <w:citation/>
        </w:sdtPr>
        <w:sdtEndPr/>
        <w:sdtContent>
          <w:r w:rsidR="00317880" w:rsidRPr="00277910">
            <w:rPr>
              <w:rFonts w:ascii="Times New Roman" w:hAnsi="Times New Roman" w:cs="Times New Roman"/>
              <w:sz w:val="22"/>
              <w:szCs w:val="22"/>
            </w:rPr>
            <w:fldChar w:fldCharType="begin"/>
          </w:r>
          <w:r w:rsidR="00317880" w:rsidRPr="00277910">
            <w:rPr>
              <w:rFonts w:ascii="Times New Roman" w:hAnsi="Times New Roman" w:cs="Times New Roman"/>
              <w:sz w:val="22"/>
              <w:szCs w:val="22"/>
            </w:rPr>
            <w:instrText xml:space="preserve"> CITATION Cih17 \l 1033 </w:instrText>
          </w:r>
          <w:r w:rsidR="00317880" w:rsidRPr="00277910">
            <w:rPr>
              <w:rFonts w:ascii="Times New Roman" w:hAnsi="Times New Roman" w:cs="Times New Roman"/>
              <w:sz w:val="22"/>
              <w:szCs w:val="22"/>
            </w:rPr>
            <w:fldChar w:fldCharType="separate"/>
          </w:r>
          <w:r w:rsidR="00DB7B56" w:rsidRPr="00277910">
            <w:rPr>
              <w:rFonts w:ascii="Times New Roman" w:hAnsi="Times New Roman" w:cs="Times New Roman"/>
              <w:noProof/>
              <w:sz w:val="22"/>
              <w:szCs w:val="22"/>
            </w:rPr>
            <w:t>(Cihon &amp; Galpaya, 2017)</w:t>
          </w:r>
          <w:r w:rsidR="00317880" w:rsidRPr="00277910">
            <w:rPr>
              <w:rFonts w:ascii="Times New Roman" w:hAnsi="Times New Roman" w:cs="Times New Roman"/>
              <w:sz w:val="22"/>
              <w:szCs w:val="22"/>
            </w:rPr>
            <w:fldChar w:fldCharType="end"/>
          </w:r>
        </w:sdtContent>
      </w:sdt>
      <w:r w:rsidR="00317880" w:rsidRPr="00277910">
        <w:rPr>
          <w:rFonts w:ascii="Times New Roman" w:hAnsi="Times New Roman" w:cs="Times New Roman"/>
          <w:sz w:val="22"/>
          <w:szCs w:val="22"/>
        </w:rPr>
        <w:t xml:space="preserve">. </w:t>
      </w:r>
    </w:p>
    <w:p w14:paraId="6E6DA01A" w14:textId="77777777" w:rsidR="00B506F7" w:rsidRPr="00277910" w:rsidRDefault="00B506F7" w:rsidP="00277910">
      <w:pPr>
        <w:rPr>
          <w:rFonts w:ascii="Times New Roman" w:hAnsi="Times New Roman" w:cs="Times New Roman"/>
          <w:sz w:val="22"/>
          <w:szCs w:val="22"/>
        </w:rPr>
      </w:pPr>
    </w:p>
    <w:p w14:paraId="7EA3F397" w14:textId="457D48E5" w:rsidR="00B506F7" w:rsidRPr="00277910" w:rsidRDefault="00DC46EE" w:rsidP="00277910">
      <w:pPr>
        <w:rPr>
          <w:rFonts w:ascii="Times New Roman" w:hAnsi="Times New Roman" w:cs="Times New Roman"/>
          <w:b/>
          <w:sz w:val="22"/>
          <w:szCs w:val="22"/>
        </w:rPr>
      </w:pPr>
      <w:r w:rsidRPr="00277910">
        <w:rPr>
          <w:rFonts w:ascii="Times New Roman" w:hAnsi="Times New Roman" w:cs="Times New Roman"/>
          <w:b/>
          <w:sz w:val="22"/>
          <w:szCs w:val="22"/>
        </w:rPr>
        <w:t xml:space="preserve">1.2 </w:t>
      </w:r>
      <w:r w:rsidR="00187E5E" w:rsidRPr="00277910">
        <w:rPr>
          <w:rFonts w:ascii="Times New Roman" w:hAnsi="Times New Roman" w:cs="Times New Roman"/>
          <w:b/>
          <w:sz w:val="22"/>
          <w:szCs w:val="22"/>
        </w:rPr>
        <w:t xml:space="preserve">Myanmar’s </w:t>
      </w:r>
      <w:r w:rsidR="00BA2723" w:rsidRPr="00277910">
        <w:rPr>
          <w:rFonts w:ascii="Times New Roman" w:hAnsi="Times New Roman" w:cs="Times New Roman"/>
          <w:b/>
          <w:sz w:val="22"/>
          <w:szCs w:val="22"/>
        </w:rPr>
        <w:t>darker side</w:t>
      </w:r>
    </w:p>
    <w:p w14:paraId="3DDEA77C" w14:textId="294983E8" w:rsidR="00292F97" w:rsidRPr="00277910" w:rsidRDefault="00292F97" w:rsidP="00277910">
      <w:pPr>
        <w:rPr>
          <w:rFonts w:ascii="Times New Roman" w:hAnsi="Times New Roman" w:cs="Times New Roman"/>
          <w:sz w:val="22"/>
          <w:szCs w:val="22"/>
        </w:rPr>
      </w:pPr>
      <w:r w:rsidRPr="00277910">
        <w:rPr>
          <w:rFonts w:ascii="Times New Roman" w:hAnsi="Times New Roman" w:cs="Times New Roman"/>
          <w:sz w:val="22"/>
          <w:szCs w:val="22"/>
        </w:rPr>
        <w:t xml:space="preserve">Myanmar has a history of a lack of cohesion amongst the many ethnic and religious groups that live in the country. “After 1962, the military junta created a new logic that only </w:t>
      </w:r>
      <w:proofErr w:type="spellStart"/>
      <w:r w:rsidRPr="00277910">
        <w:rPr>
          <w:rFonts w:ascii="Times New Roman" w:hAnsi="Times New Roman" w:cs="Times New Roman"/>
          <w:sz w:val="22"/>
          <w:szCs w:val="22"/>
        </w:rPr>
        <w:t>Burman</w:t>
      </w:r>
      <w:proofErr w:type="spellEnd"/>
      <w:r w:rsidRPr="00277910">
        <w:rPr>
          <w:rFonts w:ascii="Times New Roman" w:hAnsi="Times New Roman" w:cs="Times New Roman"/>
          <w:sz w:val="22"/>
          <w:szCs w:val="22"/>
        </w:rPr>
        <w:t xml:space="preserve"> Buddhists could be loyal citizens”, </w:t>
      </w:r>
      <w:r w:rsidRPr="00277910">
        <w:rPr>
          <w:rFonts w:ascii="Times New Roman" w:hAnsi="Times New Roman" w:cs="Times New Roman"/>
          <w:noProof/>
          <w:sz w:val="22"/>
          <w:szCs w:val="22"/>
        </w:rPr>
        <w:t>Ibrahim (2018) writes</w:t>
      </w:r>
      <w:r w:rsidRPr="00277910">
        <w:rPr>
          <w:rFonts w:ascii="Times New Roman" w:hAnsi="Times New Roman" w:cs="Times New Roman"/>
          <w:sz w:val="22"/>
          <w:szCs w:val="22"/>
        </w:rPr>
        <w:t xml:space="preserve">. This ideology is thought to be followed by groups such as the 969 </w:t>
      </w:r>
      <w:proofErr w:type="gramStart"/>
      <w:r w:rsidR="00C7332C" w:rsidRPr="00277910">
        <w:rPr>
          <w:rFonts w:ascii="Times New Roman" w:hAnsi="Times New Roman" w:cs="Times New Roman"/>
          <w:sz w:val="22"/>
          <w:szCs w:val="22"/>
        </w:rPr>
        <w:t>movement</w:t>
      </w:r>
      <w:proofErr w:type="gramEnd"/>
      <w:r w:rsidRPr="00277910">
        <w:rPr>
          <w:rFonts w:ascii="Times New Roman" w:hAnsi="Times New Roman" w:cs="Times New Roman"/>
          <w:sz w:val="22"/>
          <w:szCs w:val="22"/>
        </w:rPr>
        <w:t>, who have implied tha</w:t>
      </w:r>
      <w:r w:rsidR="003C453D" w:rsidRPr="00277910">
        <w:rPr>
          <w:rFonts w:ascii="Times New Roman" w:hAnsi="Times New Roman" w:cs="Times New Roman"/>
          <w:sz w:val="22"/>
          <w:szCs w:val="22"/>
        </w:rPr>
        <w:t>t a massacre of Muslims was a s</w:t>
      </w:r>
      <w:r w:rsidRPr="00277910">
        <w:rPr>
          <w:rFonts w:ascii="Times New Roman" w:hAnsi="Times New Roman" w:cs="Times New Roman"/>
          <w:sz w:val="22"/>
          <w:szCs w:val="22"/>
        </w:rPr>
        <w:t xml:space="preserve">ow of strength </w:t>
      </w:r>
      <w:sdt>
        <w:sdtPr>
          <w:rPr>
            <w:rFonts w:ascii="Times New Roman" w:hAnsi="Times New Roman" w:cs="Times New Roman"/>
            <w:sz w:val="22"/>
            <w:szCs w:val="22"/>
          </w:rPr>
          <w:id w:val="43883765"/>
          <w:citation/>
        </w:sdtPr>
        <w:sdtEndPr/>
        <w:sdtContent>
          <w:r w:rsidRPr="00277910">
            <w:rPr>
              <w:rFonts w:ascii="Times New Roman" w:hAnsi="Times New Roman" w:cs="Times New Roman"/>
              <w:sz w:val="22"/>
              <w:szCs w:val="22"/>
            </w:rPr>
            <w:fldChar w:fldCharType="begin"/>
          </w:r>
          <w:r w:rsidRPr="00277910">
            <w:rPr>
              <w:rFonts w:ascii="Times New Roman" w:hAnsi="Times New Roman" w:cs="Times New Roman"/>
              <w:sz w:val="22"/>
              <w:szCs w:val="22"/>
            </w:rPr>
            <w:instrText xml:space="preserve"> CITATION Ful13 \l 1033 </w:instrText>
          </w:r>
          <w:r w:rsidRPr="00277910">
            <w:rPr>
              <w:rFonts w:ascii="Times New Roman" w:hAnsi="Times New Roman" w:cs="Times New Roman"/>
              <w:sz w:val="22"/>
              <w:szCs w:val="22"/>
            </w:rPr>
            <w:fldChar w:fldCharType="separate"/>
          </w:r>
          <w:r w:rsidR="00DB7B56" w:rsidRPr="00277910">
            <w:rPr>
              <w:rFonts w:ascii="Times New Roman" w:hAnsi="Times New Roman" w:cs="Times New Roman"/>
              <w:noProof/>
              <w:sz w:val="22"/>
              <w:szCs w:val="22"/>
            </w:rPr>
            <w:t>(Fuller, 2013)</w:t>
          </w:r>
          <w:r w:rsidRPr="00277910">
            <w:rPr>
              <w:rFonts w:ascii="Times New Roman" w:hAnsi="Times New Roman" w:cs="Times New Roman"/>
              <w:sz w:val="22"/>
              <w:szCs w:val="22"/>
            </w:rPr>
            <w:fldChar w:fldCharType="end"/>
          </w:r>
        </w:sdtContent>
      </w:sdt>
      <w:r w:rsidRPr="00277910">
        <w:rPr>
          <w:rFonts w:ascii="Times New Roman" w:hAnsi="Times New Roman" w:cs="Times New Roman"/>
          <w:sz w:val="22"/>
          <w:szCs w:val="22"/>
        </w:rPr>
        <w:t xml:space="preserve">. The </w:t>
      </w:r>
      <w:proofErr w:type="spellStart"/>
      <w:r w:rsidRPr="00277910">
        <w:rPr>
          <w:rFonts w:ascii="Times New Roman" w:hAnsi="Times New Roman" w:cs="Times New Roman"/>
          <w:sz w:val="22"/>
          <w:szCs w:val="22"/>
        </w:rPr>
        <w:t>Rohingyas</w:t>
      </w:r>
      <w:proofErr w:type="spellEnd"/>
      <w:r w:rsidRPr="00277910">
        <w:rPr>
          <w:rFonts w:ascii="Times New Roman" w:hAnsi="Times New Roman" w:cs="Times New Roman"/>
          <w:sz w:val="22"/>
          <w:szCs w:val="22"/>
        </w:rPr>
        <w:t xml:space="preserve">, a Muslim ethnic group living largely in the Rakhine State, “visibly alien in the color of their skin, in their language and most of all in their religion, have been at the brunt of this </w:t>
      </w:r>
      <w:r w:rsidR="007D1B23" w:rsidRPr="00277910">
        <w:rPr>
          <w:rStyle w:val="FootnoteReference"/>
          <w:rFonts w:ascii="Times New Roman" w:hAnsi="Times New Roman" w:cs="Times New Roman"/>
          <w:sz w:val="22"/>
          <w:szCs w:val="22"/>
        </w:rPr>
        <w:footnoteReference w:id="1"/>
      </w:r>
      <w:r w:rsidRPr="00277910">
        <w:rPr>
          <w:rFonts w:ascii="Times New Roman" w:hAnsi="Times New Roman" w:cs="Times New Roman"/>
          <w:sz w:val="22"/>
          <w:szCs w:val="22"/>
        </w:rPr>
        <w:t>discriminatory thinking” Ibrahim writes. The term Bengali is also u</w:t>
      </w:r>
      <w:r w:rsidR="004A30B2" w:rsidRPr="00277910">
        <w:rPr>
          <w:rFonts w:ascii="Times New Roman" w:hAnsi="Times New Roman" w:cs="Times New Roman"/>
          <w:sz w:val="22"/>
          <w:szCs w:val="22"/>
        </w:rPr>
        <w:t>sed to refer to the group to inf</w:t>
      </w:r>
      <w:r w:rsidRPr="00277910">
        <w:rPr>
          <w:rFonts w:ascii="Times New Roman" w:hAnsi="Times New Roman" w:cs="Times New Roman"/>
          <w:sz w:val="22"/>
          <w:szCs w:val="22"/>
        </w:rPr>
        <w:t xml:space="preserve">er </w:t>
      </w:r>
      <w:r w:rsidR="004A30B2" w:rsidRPr="00277910">
        <w:rPr>
          <w:rFonts w:ascii="Times New Roman" w:hAnsi="Times New Roman" w:cs="Times New Roman"/>
          <w:sz w:val="22"/>
          <w:szCs w:val="22"/>
        </w:rPr>
        <w:t xml:space="preserve">that the community is from </w:t>
      </w:r>
      <w:r w:rsidRPr="00277910">
        <w:rPr>
          <w:rFonts w:ascii="Times New Roman" w:hAnsi="Times New Roman" w:cs="Times New Roman"/>
          <w:sz w:val="22"/>
          <w:szCs w:val="22"/>
        </w:rPr>
        <w:t>Bangladesh</w:t>
      </w:r>
      <w:r w:rsidR="004A30B2" w:rsidRPr="00277910">
        <w:rPr>
          <w:rFonts w:ascii="Times New Roman" w:hAnsi="Times New Roman" w:cs="Times New Roman"/>
          <w:sz w:val="22"/>
          <w:szCs w:val="22"/>
        </w:rPr>
        <w:t xml:space="preserve">, and has been </w:t>
      </w:r>
      <w:r w:rsidRPr="00277910">
        <w:rPr>
          <w:rFonts w:ascii="Times New Roman" w:hAnsi="Times New Roman" w:cs="Times New Roman"/>
          <w:sz w:val="22"/>
          <w:szCs w:val="22"/>
        </w:rPr>
        <w:t>used to insinuate that they should return to their country</w:t>
      </w:r>
      <w:r w:rsidR="004A30B2" w:rsidRPr="00277910">
        <w:rPr>
          <w:rFonts w:ascii="Times New Roman" w:hAnsi="Times New Roman" w:cs="Times New Roman"/>
          <w:sz w:val="22"/>
          <w:szCs w:val="22"/>
        </w:rPr>
        <w:t xml:space="preserve"> of origin</w:t>
      </w:r>
      <w:r w:rsidRPr="00277910">
        <w:rPr>
          <w:rFonts w:ascii="Times New Roman" w:hAnsi="Times New Roman" w:cs="Times New Roman"/>
          <w:sz w:val="22"/>
          <w:szCs w:val="22"/>
        </w:rPr>
        <w:t xml:space="preserve">. Lesser-known </w:t>
      </w:r>
      <w:r w:rsidRPr="00277910">
        <w:rPr>
          <w:rFonts w:ascii="Times New Roman" w:hAnsi="Times New Roman" w:cs="Times New Roman"/>
          <w:sz w:val="22"/>
          <w:szCs w:val="22"/>
        </w:rPr>
        <w:lastRenderedPageBreak/>
        <w:t xml:space="preserve">conflicts for independence and self-determination have been underway in the Kachin, </w:t>
      </w:r>
      <w:proofErr w:type="spellStart"/>
      <w:r w:rsidRPr="00277910">
        <w:rPr>
          <w:rFonts w:ascii="Times New Roman" w:hAnsi="Times New Roman" w:cs="Times New Roman"/>
          <w:sz w:val="22"/>
          <w:szCs w:val="22"/>
        </w:rPr>
        <w:t>Kayah</w:t>
      </w:r>
      <w:proofErr w:type="spellEnd"/>
      <w:r w:rsidRPr="00277910">
        <w:rPr>
          <w:rFonts w:ascii="Times New Roman" w:hAnsi="Times New Roman" w:cs="Times New Roman"/>
          <w:sz w:val="22"/>
          <w:szCs w:val="22"/>
        </w:rPr>
        <w:t>, Karen and Shan States for decades.</w:t>
      </w:r>
      <w:r w:rsidRPr="00277910">
        <w:rPr>
          <w:rFonts w:ascii="Times New Roman" w:eastAsia="Times New Roman" w:hAnsi="Times New Roman" w:cs="Times New Roman"/>
          <w:sz w:val="22"/>
          <w:szCs w:val="22"/>
        </w:rPr>
        <w:t xml:space="preserve"> </w:t>
      </w:r>
      <w:r w:rsidR="00187E5E" w:rsidRPr="00277910">
        <w:rPr>
          <w:rFonts w:ascii="Times New Roman" w:hAnsi="Times New Roman" w:cs="Times New Roman"/>
          <w:sz w:val="22"/>
          <w:szCs w:val="22"/>
        </w:rPr>
        <w:t xml:space="preserve">Facebook received significant </w:t>
      </w:r>
      <w:r w:rsidR="00EC4E81" w:rsidRPr="00277910">
        <w:rPr>
          <w:rFonts w:ascii="Times New Roman" w:hAnsi="Times New Roman" w:cs="Times New Roman"/>
          <w:sz w:val="22"/>
          <w:szCs w:val="22"/>
        </w:rPr>
        <w:t>criticism</w:t>
      </w:r>
      <w:r w:rsidR="00187E5E" w:rsidRPr="00277910">
        <w:rPr>
          <w:rFonts w:ascii="Times New Roman" w:hAnsi="Times New Roman" w:cs="Times New Roman"/>
          <w:sz w:val="22"/>
          <w:szCs w:val="22"/>
        </w:rPr>
        <w:t xml:space="preserve"> in early 2018</w:t>
      </w:r>
      <w:r w:rsidR="00EC4E81" w:rsidRPr="00277910">
        <w:rPr>
          <w:rFonts w:ascii="Times New Roman" w:hAnsi="Times New Roman" w:cs="Times New Roman"/>
          <w:sz w:val="22"/>
          <w:szCs w:val="22"/>
        </w:rPr>
        <w:t xml:space="preserve"> over its operations in the country</w:t>
      </w:r>
      <w:r w:rsidR="00187E5E" w:rsidRPr="00277910">
        <w:rPr>
          <w:rFonts w:ascii="Times New Roman" w:hAnsi="Times New Roman" w:cs="Times New Roman"/>
          <w:sz w:val="22"/>
          <w:szCs w:val="22"/>
        </w:rPr>
        <w:t xml:space="preserve">, with the United Nations investigator stating that it was used as a vehicle to incite violence and spread hatred against ethnic minorities </w:t>
      </w:r>
      <w:sdt>
        <w:sdtPr>
          <w:rPr>
            <w:rFonts w:ascii="Times New Roman" w:hAnsi="Times New Roman" w:cs="Times New Roman"/>
            <w:sz w:val="22"/>
            <w:szCs w:val="22"/>
          </w:rPr>
          <w:id w:val="-970596056"/>
          <w:citation/>
        </w:sdtPr>
        <w:sdtEndPr/>
        <w:sdtContent>
          <w:r w:rsidR="00187E5E" w:rsidRPr="00277910">
            <w:rPr>
              <w:rFonts w:ascii="Times New Roman" w:hAnsi="Times New Roman" w:cs="Times New Roman"/>
              <w:sz w:val="22"/>
              <w:szCs w:val="22"/>
            </w:rPr>
            <w:fldChar w:fldCharType="begin"/>
          </w:r>
          <w:r w:rsidR="00187E5E" w:rsidRPr="00277910">
            <w:rPr>
              <w:rFonts w:ascii="Times New Roman" w:hAnsi="Times New Roman" w:cs="Times New Roman"/>
              <w:sz w:val="22"/>
              <w:szCs w:val="22"/>
            </w:rPr>
            <w:instrText xml:space="preserve"> CITATION The18 \l 1033 </w:instrText>
          </w:r>
          <w:r w:rsidR="00187E5E" w:rsidRPr="00277910">
            <w:rPr>
              <w:rFonts w:ascii="Times New Roman" w:hAnsi="Times New Roman" w:cs="Times New Roman"/>
              <w:sz w:val="22"/>
              <w:szCs w:val="22"/>
            </w:rPr>
            <w:fldChar w:fldCharType="separate"/>
          </w:r>
          <w:r w:rsidR="00DB7B56" w:rsidRPr="00277910">
            <w:rPr>
              <w:rFonts w:ascii="Times New Roman" w:hAnsi="Times New Roman" w:cs="Times New Roman"/>
              <w:noProof/>
              <w:sz w:val="22"/>
              <w:szCs w:val="22"/>
            </w:rPr>
            <w:t>(The Guardian, 2018)</w:t>
          </w:r>
          <w:r w:rsidR="00187E5E" w:rsidRPr="00277910">
            <w:rPr>
              <w:rFonts w:ascii="Times New Roman" w:hAnsi="Times New Roman" w:cs="Times New Roman"/>
              <w:sz w:val="22"/>
              <w:szCs w:val="22"/>
            </w:rPr>
            <w:fldChar w:fldCharType="end"/>
          </w:r>
        </w:sdtContent>
      </w:sdt>
      <w:r w:rsidR="00187E5E" w:rsidRPr="00277910">
        <w:rPr>
          <w:rFonts w:ascii="Times New Roman" w:hAnsi="Times New Roman" w:cs="Times New Roman"/>
          <w:sz w:val="22"/>
          <w:szCs w:val="22"/>
        </w:rPr>
        <w:t>.</w:t>
      </w:r>
    </w:p>
    <w:p w14:paraId="7C5F1021" w14:textId="77777777" w:rsidR="00896107" w:rsidRPr="00277910" w:rsidRDefault="00896107" w:rsidP="00277910">
      <w:pPr>
        <w:rPr>
          <w:rFonts w:ascii="Times New Roman" w:hAnsi="Times New Roman" w:cs="Times New Roman"/>
          <w:sz w:val="22"/>
          <w:szCs w:val="22"/>
        </w:rPr>
      </w:pPr>
    </w:p>
    <w:p w14:paraId="32CCA967" w14:textId="72626130" w:rsidR="00896107" w:rsidRPr="00277910" w:rsidRDefault="00DC46EE" w:rsidP="00277910">
      <w:pPr>
        <w:rPr>
          <w:rFonts w:ascii="Times New Roman" w:hAnsi="Times New Roman" w:cs="Times New Roman"/>
          <w:b/>
          <w:sz w:val="22"/>
          <w:szCs w:val="22"/>
        </w:rPr>
      </w:pPr>
      <w:r w:rsidRPr="00277910">
        <w:rPr>
          <w:rFonts w:ascii="Times New Roman" w:hAnsi="Times New Roman" w:cs="Times New Roman"/>
          <w:b/>
          <w:sz w:val="22"/>
          <w:szCs w:val="22"/>
        </w:rPr>
        <w:t xml:space="preserve">1.3 </w:t>
      </w:r>
      <w:r w:rsidR="00896107" w:rsidRPr="00277910">
        <w:rPr>
          <w:rFonts w:ascii="Times New Roman" w:hAnsi="Times New Roman" w:cs="Times New Roman"/>
          <w:b/>
          <w:sz w:val="22"/>
          <w:szCs w:val="22"/>
        </w:rPr>
        <w:t>Privacy in context</w:t>
      </w:r>
    </w:p>
    <w:p w14:paraId="5FE80BE4" w14:textId="61E7C3CE" w:rsidR="00B54369" w:rsidRPr="00277910" w:rsidRDefault="004F27F6" w:rsidP="00277910">
      <w:pPr>
        <w:rPr>
          <w:rFonts w:ascii="Times New Roman" w:hAnsi="Times New Roman" w:cs="Times New Roman"/>
          <w:b/>
          <w:sz w:val="22"/>
          <w:szCs w:val="22"/>
        </w:rPr>
      </w:pPr>
      <w:r w:rsidRPr="00277910">
        <w:rPr>
          <w:rFonts w:ascii="Times New Roman" w:eastAsia="Times New Roman" w:hAnsi="Times New Roman" w:cs="Times New Roman"/>
          <w:noProof/>
          <w:sz w:val="22"/>
          <w:szCs w:val="22"/>
        </w:rPr>
        <w:t>Nissenbaum (2004)</w:t>
      </w:r>
      <w:r w:rsidRPr="00277910">
        <w:rPr>
          <w:rFonts w:ascii="Times New Roman" w:eastAsia="Times New Roman" w:hAnsi="Times New Roman" w:cs="Times New Roman"/>
          <w:sz w:val="22"/>
          <w:szCs w:val="22"/>
        </w:rPr>
        <w:t xml:space="preserve"> views privacy as a means of contextual integrity, and maintains that </w:t>
      </w:r>
      <w:r w:rsidR="00DF5324" w:rsidRPr="00277910">
        <w:rPr>
          <w:rFonts w:ascii="Times New Roman" w:eastAsia="Times New Roman" w:hAnsi="Times New Roman" w:cs="Times New Roman"/>
          <w:sz w:val="22"/>
          <w:szCs w:val="22"/>
        </w:rPr>
        <w:t>it</w:t>
      </w:r>
      <w:r w:rsidRPr="00277910">
        <w:rPr>
          <w:rFonts w:ascii="Times New Roman" w:eastAsia="Times New Roman" w:hAnsi="Times New Roman" w:cs="Times New Roman"/>
          <w:sz w:val="22"/>
          <w:szCs w:val="22"/>
        </w:rPr>
        <w:t xml:space="preserve"> is only </w:t>
      </w:r>
      <w:r w:rsidR="00DF5324" w:rsidRPr="00277910">
        <w:rPr>
          <w:rFonts w:ascii="Times New Roman" w:eastAsia="Times New Roman" w:hAnsi="Times New Roman" w:cs="Times New Roman"/>
          <w:sz w:val="22"/>
          <w:szCs w:val="22"/>
        </w:rPr>
        <w:t>applicable</w:t>
      </w:r>
      <w:r w:rsidRPr="00277910">
        <w:rPr>
          <w:rFonts w:ascii="Times New Roman" w:eastAsia="Times New Roman" w:hAnsi="Times New Roman" w:cs="Times New Roman"/>
          <w:sz w:val="22"/>
          <w:szCs w:val="22"/>
        </w:rPr>
        <w:t xml:space="preserve"> when who types of norms are held–appropriateness and distribution.  The norms of appropriateness define what information is appropriate or fitting to reveal in a relevant context; the norms of distribution refer to the transfer of data from one party to another.</w:t>
      </w:r>
      <w:r w:rsidRPr="00277910">
        <w:rPr>
          <w:rFonts w:ascii="Times New Roman" w:hAnsi="Times New Roman" w:cs="Times New Roman"/>
          <w:b/>
          <w:sz w:val="22"/>
          <w:szCs w:val="22"/>
        </w:rPr>
        <w:t xml:space="preserve"> </w:t>
      </w:r>
      <w:r w:rsidR="002E0397" w:rsidRPr="00277910">
        <w:rPr>
          <w:rFonts w:ascii="Times New Roman" w:hAnsi="Times New Roman" w:cs="Times New Roman"/>
          <w:sz w:val="22"/>
          <w:szCs w:val="22"/>
        </w:rPr>
        <w:t>Facebook’s inactions in Myanmar was not the only source of criticism for Facebook in the early part of 2018</w:t>
      </w:r>
      <w:r w:rsidR="002E0397" w:rsidRPr="00277910">
        <w:rPr>
          <w:rFonts w:ascii="Times New Roman" w:hAnsi="Times New Roman" w:cs="Times New Roman"/>
          <w:sz w:val="22"/>
          <w:szCs w:val="22"/>
        </w:rPr>
        <w:softHyphen/>
        <w:t xml:space="preserve">– the </w:t>
      </w:r>
      <w:r w:rsidR="00BA0E24" w:rsidRPr="00277910">
        <w:rPr>
          <w:rFonts w:ascii="Times New Roman" w:eastAsia="Times New Roman" w:hAnsi="Times New Roman" w:cs="Times New Roman"/>
          <w:sz w:val="22"/>
          <w:szCs w:val="22"/>
        </w:rPr>
        <w:t>organization was heavily reprimanded for</w:t>
      </w:r>
      <w:r w:rsidR="005848D0" w:rsidRPr="00277910">
        <w:rPr>
          <w:rFonts w:ascii="Times New Roman" w:eastAsia="Times New Roman" w:hAnsi="Times New Roman" w:cs="Times New Roman"/>
          <w:sz w:val="22"/>
          <w:szCs w:val="22"/>
        </w:rPr>
        <w:t xml:space="preserve"> the collection </w:t>
      </w:r>
      <w:r w:rsidR="00BA0E24" w:rsidRPr="00277910">
        <w:rPr>
          <w:rFonts w:ascii="Times New Roman" w:eastAsia="Times New Roman" w:hAnsi="Times New Roman" w:cs="Times New Roman"/>
          <w:sz w:val="22"/>
          <w:szCs w:val="22"/>
        </w:rPr>
        <w:t xml:space="preserve">and distribution </w:t>
      </w:r>
      <w:r w:rsidR="005848D0" w:rsidRPr="00277910">
        <w:rPr>
          <w:rFonts w:ascii="Times New Roman" w:eastAsia="Times New Roman" w:hAnsi="Times New Roman" w:cs="Times New Roman"/>
          <w:sz w:val="22"/>
          <w:szCs w:val="22"/>
        </w:rPr>
        <w:t>of personally identifiable data from up to 87 million Facebook users</w:t>
      </w:r>
      <w:r w:rsidR="00BA0E24" w:rsidRPr="00277910">
        <w:rPr>
          <w:rFonts w:ascii="Times New Roman" w:eastAsia="Times New Roman" w:hAnsi="Times New Roman" w:cs="Times New Roman"/>
          <w:sz w:val="22"/>
          <w:szCs w:val="22"/>
        </w:rPr>
        <w:t xml:space="preserve">, leading </w:t>
      </w:r>
      <w:r w:rsidR="002E0397" w:rsidRPr="00277910">
        <w:rPr>
          <w:rFonts w:ascii="Times New Roman" w:eastAsia="Times New Roman" w:hAnsi="Times New Roman" w:cs="Times New Roman"/>
          <w:sz w:val="22"/>
          <w:szCs w:val="22"/>
        </w:rPr>
        <w:t>to much backlash on the company’s privacy policies</w:t>
      </w:r>
      <w:r w:rsidR="005848D0" w:rsidRPr="00277910">
        <w:rPr>
          <w:rFonts w:ascii="Times New Roman" w:eastAsia="Times New Roman" w:hAnsi="Times New Roman" w:cs="Times New Roman"/>
          <w:sz w:val="22"/>
          <w:szCs w:val="22"/>
        </w:rPr>
        <w:t xml:space="preserve">. </w:t>
      </w:r>
      <w:r w:rsidRPr="00277910">
        <w:rPr>
          <w:rFonts w:ascii="Times New Roman" w:eastAsia="Times New Roman" w:hAnsi="Times New Roman" w:cs="Times New Roman"/>
          <w:sz w:val="22"/>
          <w:szCs w:val="22"/>
        </w:rPr>
        <w:t xml:space="preserve">Facebook’s privacy policies </w:t>
      </w:r>
      <w:r w:rsidR="00BA0E24" w:rsidRPr="00277910">
        <w:rPr>
          <w:rFonts w:ascii="Times New Roman" w:eastAsia="Times New Roman" w:hAnsi="Times New Roman" w:cs="Times New Roman"/>
          <w:sz w:val="22"/>
          <w:szCs w:val="22"/>
        </w:rPr>
        <w:t>had received its share</w:t>
      </w:r>
      <w:r w:rsidRPr="00277910">
        <w:rPr>
          <w:rFonts w:ascii="Times New Roman" w:eastAsia="Times New Roman" w:hAnsi="Times New Roman" w:cs="Times New Roman"/>
          <w:sz w:val="22"/>
          <w:szCs w:val="22"/>
        </w:rPr>
        <w:t xml:space="preserve"> of criticism </w:t>
      </w:r>
      <w:r w:rsidR="00BA0E24" w:rsidRPr="00277910">
        <w:rPr>
          <w:rFonts w:ascii="Times New Roman" w:eastAsia="Times New Roman" w:hAnsi="Times New Roman" w:cs="Times New Roman"/>
          <w:sz w:val="22"/>
          <w:szCs w:val="22"/>
        </w:rPr>
        <w:t xml:space="preserve">prior to this </w:t>
      </w:r>
      <w:r w:rsidR="00D94FDF" w:rsidRPr="00277910">
        <w:rPr>
          <w:rFonts w:ascii="Times New Roman" w:eastAsia="Times New Roman" w:hAnsi="Times New Roman" w:cs="Times New Roman"/>
          <w:sz w:val="22"/>
          <w:szCs w:val="22"/>
        </w:rPr>
        <w:t>occurrence</w:t>
      </w:r>
      <w:r w:rsidRPr="00277910">
        <w:rPr>
          <w:rFonts w:ascii="Times New Roman" w:eastAsia="Times New Roman" w:hAnsi="Times New Roman" w:cs="Times New Roman"/>
          <w:sz w:val="22"/>
          <w:szCs w:val="22"/>
        </w:rPr>
        <w:t>, however. One</w:t>
      </w:r>
      <w:r w:rsidR="005848D0" w:rsidRPr="00277910">
        <w:rPr>
          <w:rFonts w:ascii="Times New Roman" w:eastAsia="Times New Roman" w:hAnsi="Times New Roman" w:cs="Times New Roman"/>
          <w:sz w:val="22"/>
          <w:szCs w:val="22"/>
        </w:rPr>
        <w:t xml:space="preserve"> year after its launch, </w:t>
      </w:r>
      <w:r w:rsidRPr="00277910">
        <w:rPr>
          <w:rFonts w:ascii="Times New Roman" w:eastAsia="Times New Roman" w:hAnsi="Times New Roman" w:cs="Times New Roman"/>
          <w:noProof/>
          <w:sz w:val="22"/>
          <w:szCs w:val="22"/>
        </w:rPr>
        <w:t>Jones &amp; Soltren (2005)</w:t>
      </w:r>
      <w:r w:rsidR="005848D0" w:rsidRPr="00277910">
        <w:rPr>
          <w:rFonts w:ascii="Times New Roman" w:eastAsia="Times New Roman" w:hAnsi="Times New Roman" w:cs="Times New Roman"/>
          <w:sz w:val="22"/>
          <w:szCs w:val="22"/>
        </w:rPr>
        <w:t xml:space="preserve"> identified three pr</w:t>
      </w:r>
      <w:r w:rsidRPr="00277910">
        <w:rPr>
          <w:rFonts w:ascii="Times New Roman" w:eastAsia="Times New Roman" w:hAnsi="Times New Roman" w:cs="Times New Roman"/>
          <w:sz w:val="22"/>
          <w:szCs w:val="22"/>
        </w:rPr>
        <w:t xml:space="preserve">inciple factors- that users revealed too much on Facebook, that the company did not take adequate steps to protect user privacy, and that third parties actively sought out end-user information using Facebook- </w:t>
      </w:r>
      <w:r w:rsidR="005848D0" w:rsidRPr="00277910">
        <w:rPr>
          <w:rFonts w:ascii="Times New Roman" w:eastAsia="Times New Roman" w:hAnsi="Times New Roman" w:cs="Times New Roman"/>
          <w:sz w:val="22"/>
          <w:szCs w:val="22"/>
        </w:rPr>
        <w:t>that</w:t>
      </w:r>
      <w:r w:rsidRPr="00277910">
        <w:rPr>
          <w:rFonts w:ascii="Times New Roman" w:eastAsia="Times New Roman" w:hAnsi="Times New Roman" w:cs="Times New Roman"/>
          <w:sz w:val="22"/>
          <w:szCs w:val="22"/>
        </w:rPr>
        <w:t xml:space="preserve"> undermined privacy on the platform. This paper focuses its attention on that on user </w:t>
      </w:r>
      <w:r w:rsidR="00E657B5" w:rsidRPr="00277910">
        <w:rPr>
          <w:rFonts w:ascii="Times New Roman" w:eastAsia="Times New Roman" w:hAnsi="Times New Roman" w:cs="Times New Roman"/>
          <w:sz w:val="22"/>
          <w:szCs w:val="22"/>
          <w:lang w:val="en-GB"/>
        </w:rPr>
        <w:t>behaviour</w:t>
      </w:r>
      <w:r w:rsidRPr="00277910">
        <w:rPr>
          <w:rFonts w:ascii="Times New Roman" w:eastAsia="Times New Roman" w:hAnsi="Times New Roman" w:cs="Times New Roman"/>
          <w:sz w:val="22"/>
          <w:szCs w:val="22"/>
          <w:lang w:val="en-GB"/>
        </w:rPr>
        <w:t>s</w:t>
      </w:r>
      <w:r w:rsidRPr="00277910">
        <w:rPr>
          <w:rFonts w:ascii="Times New Roman" w:eastAsia="Times New Roman" w:hAnsi="Times New Roman" w:cs="Times New Roman"/>
          <w:sz w:val="22"/>
          <w:szCs w:val="22"/>
        </w:rPr>
        <w:t xml:space="preserve">, akin to what </w:t>
      </w:r>
      <w:r w:rsidRPr="00277910">
        <w:rPr>
          <w:rFonts w:ascii="Times New Roman" w:eastAsia="Times New Roman" w:hAnsi="Times New Roman" w:cs="Times New Roman"/>
          <w:noProof/>
          <w:sz w:val="22"/>
          <w:szCs w:val="22"/>
        </w:rPr>
        <w:t xml:space="preserve">Raynes-Goldie (2010) called social privacy as opposed to institutional privacy. </w:t>
      </w:r>
      <w:r w:rsidR="00D94FDF" w:rsidRPr="00277910">
        <w:rPr>
          <w:rFonts w:ascii="Times New Roman" w:hAnsi="Times New Roman" w:cs="Times New Roman"/>
          <w:sz w:val="22"/>
          <w:szCs w:val="22"/>
        </w:rPr>
        <w:t>A nationally representative survey carried out in 2016 suggested that a</w:t>
      </w:r>
      <w:r w:rsidR="009B0C7F" w:rsidRPr="00277910">
        <w:rPr>
          <w:rFonts w:ascii="Times New Roman" w:hAnsi="Times New Roman" w:cs="Times New Roman"/>
          <w:sz w:val="22"/>
          <w:szCs w:val="22"/>
        </w:rPr>
        <w:t xml:space="preserve"> mere 18 percent of mobile owners stated that they themse</w:t>
      </w:r>
      <w:r w:rsidR="00D94FDF" w:rsidRPr="00277910">
        <w:rPr>
          <w:rFonts w:ascii="Times New Roman" w:hAnsi="Times New Roman" w:cs="Times New Roman"/>
          <w:sz w:val="22"/>
          <w:szCs w:val="22"/>
        </w:rPr>
        <w:t>lves could create log-in details</w:t>
      </w:r>
      <w:r w:rsidR="009B0C7F" w:rsidRPr="00277910">
        <w:rPr>
          <w:rFonts w:ascii="Times New Roman" w:hAnsi="Times New Roman" w:cs="Times New Roman"/>
          <w:sz w:val="22"/>
          <w:szCs w:val="22"/>
        </w:rPr>
        <w:t xml:space="preserve">, while 19 percent reported being able to adjust the settings of an application without help from others </w:t>
      </w:r>
      <w:sdt>
        <w:sdtPr>
          <w:rPr>
            <w:rFonts w:ascii="Times New Roman" w:hAnsi="Times New Roman" w:cs="Times New Roman"/>
            <w:sz w:val="22"/>
            <w:szCs w:val="22"/>
          </w:rPr>
          <w:id w:val="1286545889"/>
          <w:citation/>
        </w:sdtPr>
        <w:sdtEndPr/>
        <w:sdtContent>
          <w:r w:rsidR="009B0C7F" w:rsidRPr="00277910">
            <w:rPr>
              <w:rFonts w:ascii="Times New Roman" w:hAnsi="Times New Roman" w:cs="Times New Roman"/>
              <w:sz w:val="22"/>
              <w:szCs w:val="22"/>
            </w:rPr>
            <w:fldChar w:fldCharType="begin"/>
          </w:r>
          <w:r w:rsidR="009B0C7F" w:rsidRPr="00277910">
            <w:rPr>
              <w:rFonts w:ascii="Times New Roman" w:hAnsi="Times New Roman" w:cs="Times New Roman"/>
              <w:sz w:val="22"/>
              <w:szCs w:val="22"/>
            </w:rPr>
            <w:instrText xml:space="preserve"> CITATION Zai17 \l 1033 </w:instrText>
          </w:r>
          <w:r w:rsidR="009B0C7F" w:rsidRPr="00277910">
            <w:rPr>
              <w:rFonts w:ascii="Times New Roman" w:hAnsi="Times New Roman" w:cs="Times New Roman"/>
              <w:sz w:val="22"/>
              <w:szCs w:val="22"/>
            </w:rPr>
            <w:fldChar w:fldCharType="separate"/>
          </w:r>
          <w:r w:rsidR="00DB7B56" w:rsidRPr="00277910">
            <w:rPr>
              <w:rFonts w:ascii="Times New Roman" w:hAnsi="Times New Roman" w:cs="Times New Roman"/>
              <w:noProof/>
              <w:sz w:val="22"/>
              <w:szCs w:val="22"/>
            </w:rPr>
            <w:t>(Zainudeen, Galpaya, Hurulle, &amp; Suthaharan, 2017)</w:t>
          </w:r>
          <w:r w:rsidR="009B0C7F" w:rsidRPr="00277910">
            <w:rPr>
              <w:rFonts w:ascii="Times New Roman" w:hAnsi="Times New Roman" w:cs="Times New Roman"/>
              <w:sz w:val="22"/>
              <w:szCs w:val="22"/>
            </w:rPr>
            <w:fldChar w:fldCharType="end"/>
          </w:r>
        </w:sdtContent>
      </w:sdt>
      <w:r w:rsidR="009B0C7F" w:rsidRPr="00277910">
        <w:rPr>
          <w:rFonts w:ascii="Times New Roman" w:hAnsi="Times New Roman" w:cs="Times New Roman"/>
          <w:sz w:val="22"/>
          <w:szCs w:val="22"/>
        </w:rPr>
        <w:t xml:space="preserve">. </w:t>
      </w:r>
      <w:r w:rsidR="00D94FDF" w:rsidRPr="00277910">
        <w:rPr>
          <w:rFonts w:ascii="Times New Roman" w:hAnsi="Times New Roman" w:cs="Times New Roman"/>
          <w:sz w:val="22"/>
          <w:szCs w:val="22"/>
        </w:rPr>
        <w:t xml:space="preserve">The dearth of some basic skills </w:t>
      </w:r>
      <w:r w:rsidR="008A141A" w:rsidRPr="00277910">
        <w:rPr>
          <w:rFonts w:ascii="Times New Roman" w:hAnsi="Times New Roman" w:cs="Times New Roman"/>
          <w:sz w:val="22"/>
          <w:szCs w:val="22"/>
        </w:rPr>
        <w:t xml:space="preserve">that formed an essential component on online privacy on Facebook (and other social media networks) could thus be inferred. </w:t>
      </w:r>
      <w:r w:rsidR="00B54369" w:rsidRPr="00277910">
        <w:rPr>
          <w:rFonts w:ascii="Times New Roman" w:hAnsi="Times New Roman" w:cs="Times New Roman"/>
          <w:sz w:val="22"/>
          <w:szCs w:val="22"/>
        </w:rPr>
        <w:t xml:space="preserve"> It is noteworthy that all academics may not all share the same level of apprehension about the sharing of such data</w:t>
      </w:r>
      <w:r w:rsidR="00B54369" w:rsidRPr="00277910">
        <w:rPr>
          <w:rFonts w:ascii="Times New Roman" w:hAnsi="Times New Roman" w:cs="Times New Roman"/>
          <w:sz w:val="22"/>
          <w:szCs w:val="22"/>
        </w:rPr>
        <w:softHyphen/>
        <w:t xml:space="preserve">; </w:t>
      </w:r>
      <w:proofErr w:type="spellStart"/>
      <w:r w:rsidR="00B54369" w:rsidRPr="00277910">
        <w:rPr>
          <w:rFonts w:ascii="Times New Roman" w:eastAsia="Times New Roman" w:hAnsi="Times New Roman" w:cs="Times New Roman"/>
          <w:sz w:val="22"/>
          <w:szCs w:val="22"/>
        </w:rPr>
        <w:t>Palen</w:t>
      </w:r>
      <w:proofErr w:type="spellEnd"/>
      <w:r w:rsidR="00B54369" w:rsidRPr="00277910">
        <w:rPr>
          <w:rFonts w:ascii="Times New Roman" w:eastAsia="Times New Roman" w:hAnsi="Times New Roman" w:cs="Times New Roman"/>
          <w:sz w:val="22"/>
          <w:szCs w:val="22"/>
        </w:rPr>
        <w:t xml:space="preserve"> &amp; </w:t>
      </w:r>
      <w:proofErr w:type="spellStart"/>
      <w:r w:rsidR="00B54369" w:rsidRPr="00277910">
        <w:rPr>
          <w:rFonts w:ascii="Times New Roman" w:eastAsia="Times New Roman" w:hAnsi="Times New Roman" w:cs="Times New Roman"/>
          <w:sz w:val="22"/>
          <w:szCs w:val="22"/>
        </w:rPr>
        <w:t>Dourish</w:t>
      </w:r>
      <w:proofErr w:type="spellEnd"/>
      <w:r w:rsidR="00B54369" w:rsidRPr="00277910">
        <w:rPr>
          <w:rFonts w:ascii="Times New Roman" w:eastAsia="Times New Roman" w:hAnsi="Times New Roman" w:cs="Times New Roman"/>
          <w:sz w:val="22"/>
          <w:szCs w:val="22"/>
        </w:rPr>
        <w:t xml:space="preserve"> (2003), for instance, noted that </w:t>
      </w:r>
      <w:r w:rsidR="008E0676" w:rsidRPr="00277910">
        <w:rPr>
          <w:rFonts w:ascii="Times New Roman" w:eastAsia="Times New Roman" w:hAnsi="Times New Roman" w:cs="Times New Roman"/>
          <w:sz w:val="22"/>
          <w:szCs w:val="22"/>
        </w:rPr>
        <w:t>active participation in the networked world requires “disclosure of information simply to be a part of it</w:t>
      </w:r>
      <w:r w:rsidR="00B54369" w:rsidRPr="00277910">
        <w:rPr>
          <w:rFonts w:ascii="Times New Roman" w:eastAsia="Times New Roman" w:hAnsi="Times New Roman" w:cs="Times New Roman"/>
          <w:sz w:val="22"/>
          <w:szCs w:val="22"/>
        </w:rPr>
        <w:t>”.</w:t>
      </w:r>
    </w:p>
    <w:p w14:paraId="4836A7E3" w14:textId="77777777" w:rsidR="00B54369" w:rsidRPr="00277910" w:rsidRDefault="00B54369" w:rsidP="00277910">
      <w:pPr>
        <w:rPr>
          <w:rFonts w:ascii="Times New Roman" w:eastAsia="Times New Roman" w:hAnsi="Times New Roman" w:cs="Times New Roman"/>
          <w:sz w:val="22"/>
          <w:szCs w:val="22"/>
        </w:rPr>
      </w:pPr>
    </w:p>
    <w:p w14:paraId="23F4098D" w14:textId="43377323" w:rsidR="00B54369" w:rsidRPr="00277910" w:rsidRDefault="00DC46EE" w:rsidP="00277910">
      <w:pPr>
        <w:rPr>
          <w:rFonts w:ascii="Times New Roman" w:eastAsia="Times New Roman" w:hAnsi="Times New Roman" w:cs="Times New Roman"/>
          <w:b/>
          <w:sz w:val="22"/>
          <w:szCs w:val="22"/>
        </w:rPr>
      </w:pPr>
      <w:r w:rsidRPr="00277910">
        <w:rPr>
          <w:rFonts w:ascii="Times New Roman" w:eastAsia="Times New Roman" w:hAnsi="Times New Roman" w:cs="Times New Roman"/>
          <w:b/>
          <w:sz w:val="22"/>
          <w:szCs w:val="22"/>
        </w:rPr>
        <w:t xml:space="preserve">1.4 </w:t>
      </w:r>
      <w:r w:rsidR="001D10B8" w:rsidRPr="00277910">
        <w:rPr>
          <w:rFonts w:ascii="Times New Roman" w:eastAsia="Times New Roman" w:hAnsi="Times New Roman" w:cs="Times New Roman"/>
          <w:b/>
          <w:sz w:val="22"/>
          <w:szCs w:val="22"/>
        </w:rPr>
        <w:t xml:space="preserve">Socio-demographic antecedents to online privacy </w:t>
      </w:r>
      <w:r w:rsidR="00E657B5" w:rsidRPr="00277910">
        <w:rPr>
          <w:rFonts w:ascii="Times New Roman" w:eastAsia="Times New Roman" w:hAnsi="Times New Roman" w:cs="Times New Roman"/>
          <w:b/>
          <w:sz w:val="22"/>
          <w:szCs w:val="22"/>
        </w:rPr>
        <w:t>behaviour</w:t>
      </w:r>
    </w:p>
    <w:p w14:paraId="20411F81" w14:textId="4461A724" w:rsidR="008E0676" w:rsidRPr="00277910" w:rsidRDefault="008E0676" w:rsidP="00277910">
      <w:pPr>
        <w:rPr>
          <w:rFonts w:ascii="Times New Roman" w:eastAsia="Times New Roman" w:hAnsi="Times New Roman" w:cs="Times New Roman"/>
          <w:noProof/>
          <w:sz w:val="22"/>
          <w:szCs w:val="22"/>
        </w:rPr>
      </w:pPr>
      <w:r w:rsidRPr="00277910">
        <w:rPr>
          <w:rFonts w:ascii="Times New Roman" w:eastAsia="Times New Roman" w:hAnsi="Times New Roman" w:cs="Times New Roman"/>
          <w:sz w:val="22"/>
          <w:szCs w:val="22"/>
        </w:rPr>
        <w:t xml:space="preserve">Altman (1977), views privacy as a being a culturally specific process in terms of mechanisms used to regulate social interaction, while seemingly paradoxically stating that it is also culturally universal process involving dynamic, dialectic, and optimization features at another level of analysis. </w:t>
      </w:r>
      <w:r w:rsidRPr="00277910">
        <w:rPr>
          <w:rFonts w:ascii="Times New Roman" w:hAnsi="Times New Roman" w:cs="Times New Roman"/>
          <w:noProof/>
          <w:sz w:val="22"/>
          <w:szCs w:val="22"/>
        </w:rPr>
        <w:t>Marshall, Cardon, Norris, Goreva, &amp; D'Souza (2008</w:t>
      </w:r>
      <w:r w:rsidR="000E51B8" w:rsidRPr="00277910">
        <w:rPr>
          <w:rFonts w:ascii="Times New Roman" w:hAnsi="Times New Roman" w:cs="Times New Roman"/>
          <w:noProof/>
          <w:sz w:val="22"/>
          <w:szCs w:val="22"/>
        </w:rPr>
        <w:t xml:space="preserve">) </w:t>
      </w:r>
      <w:r w:rsidR="001D10B8" w:rsidRPr="00277910">
        <w:rPr>
          <w:rFonts w:ascii="Times New Roman" w:hAnsi="Times New Roman" w:cs="Times New Roman"/>
          <w:noProof/>
          <w:sz w:val="22"/>
          <w:szCs w:val="22"/>
        </w:rPr>
        <w:t>suggests that</w:t>
      </w:r>
      <w:r w:rsidR="000E51B8" w:rsidRPr="00277910">
        <w:rPr>
          <w:rFonts w:ascii="Times New Roman" w:hAnsi="Times New Roman" w:cs="Times New Roman"/>
          <w:noProof/>
          <w:sz w:val="22"/>
          <w:szCs w:val="22"/>
        </w:rPr>
        <w:t xml:space="preserve"> Indian students were </w:t>
      </w:r>
      <w:r w:rsidRPr="00277910">
        <w:rPr>
          <w:rFonts w:ascii="Times New Roman" w:hAnsi="Times New Roman" w:cs="Times New Roman"/>
          <w:noProof/>
          <w:sz w:val="22"/>
          <w:szCs w:val="22"/>
        </w:rPr>
        <w:t>more likely than their American counterparts to maintain a circle of friends online that they had never met before–these students were thought to exhibit more individualistic behaviour</w:t>
      </w:r>
      <w:r w:rsidR="000E51B8" w:rsidRPr="00277910">
        <w:rPr>
          <w:rFonts w:ascii="Times New Roman" w:hAnsi="Times New Roman" w:cs="Times New Roman"/>
          <w:noProof/>
          <w:sz w:val="22"/>
          <w:szCs w:val="22"/>
        </w:rPr>
        <w:t xml:space="preserve">. </w:t>
      </w:r>
      <w:r w:rsidRPr="00277910">
        <w:rPr>
          <w:rFonts w:ascii="Times New Roman" w:eastAsia="Times New Roman" w:hAnsi="Times New Roman" w:cs="Times New Roman"/>
          <w:noProof/>
          <w:sz w:val="22"/>
          <w:szCs w:val="22"/>
        </w:rPr>
        <w:t>Lewis, Kaufman, &amp; Christakis (2018)</w:t>
      </w:r>
      <w:r w:rsidR="000E51B8" w:rsidRPr="00277910">
        <w:rPr>
          <w:rFonts w:ascii="Times New Roman" w:eastAsia="Times New Roman" w:hAnsi="Times New Roman" w:cs="Times New Roman"/>
          <w:noProof/>
          <w:sz w:val="22"/>
          <w:szCs w:val="22"/>
        </w:rPr>
        <w:t>, focusing</w:t>
      </w:r>
      <w:r w:rsidRPr="00277910">
        <w:rPr>
          <w:rFonts w:ascii="Times New Roman" w:eastAsia="Times New Roman" w:hAnsi="Times New Roman" w:cs="Times New Roman"/>
          <w:sz w:val="22"/>
          <w:szCs w:val="22"/>
        </w:rPr>
        <w:t xml:space="preserve"> </w:t>
      </w:r>
      <w:r w:rsidR="000E51B8" w:rsidRPr="00277910">
        <w:rPr>
          <w:rFonts w:ascii="Times New Roman" w:eastAsia="Times New Roman" w:hAnsi="Times New Roman" w:cs="Times New Roman"/>
          <w:sz w:val="22"/>
          <w:szCs w:val="22"/>
        </w:rPr>
        <w:t xml:space="preserve">on other demographic antecedents </w:t>
      </w:r>
      <w:r w:rsidRPr="00277910">
        <w:rPr>
          <w:rFonts w:ascii="Times New Roman" w:eastAsia="Times New Roman" w:hAnsi="Times New Roman" w:cs="Times New Roman"/>
          <w:sz w:val="22"/>
          <w:szCs w:val="22"/>
        </w:rPr>
        <w:t>identified that a student was deemed significantly more likely to have a pr</w:t>
      </w:r>
      <w:r w:rsidR="001D7A41" w:rsidRPr="00277910">
        <w:rPr>
          <w:rFonts w:ascii="Times New Roman" w:eastAsia="Times New Roman" w:hAnsi="Times New Roman" w:cs="Times New Roman"/>
          <w:sz w:val="22"/>
          <w:szCs w:val="22"/>
        </w:rPr>
        <w:t>ivate profile if the student</w:t>
      </w:r>
      <w:r w:rsidRPr="00277910">
        <w:rPr>
          <w:rFonts w:ascii="Times New Roman" w:eastAsia="Times New Roman" w:hAnsi="Times New Roman" w:cs="Times New Roman"/>
          <w:sz w:val="22"/>
          <w:szCs w:val="22"/>
        </w:rPr>
        <w:t xml:space="preserve"> </w:t>
      </w:r>
      <w:r w:rsidR="000E51B8" w:rsidRPr="00277910">
        <w:rPr>
          <w:rFonts w:ascii="Times New Roman" w:eastAsia="Times New Roman" w:hAnsi="Times New Roman" w:cs="Times New Roman"/>
          <w:sz w:val="22"/>
          <w:szCs w:val="22"/>
        </w:rPr>
        <w:t xml:space="preserve">was female, </w:t>
      </w:r>
      <w:r w:rsidRPr="00277910">
        <w:rPr>
          <w:rFonts w:ascii="Times New Roman" w:eastAsia="Times New Roman" w:hAnsi="Times New Roman" w:cs="Times New Roman"/>
          <w:sz w:val="22"/>
          <w:szCs w:val="22"/>
        </w:rPr>
        <w:t>had fr</w:t>
      </w:r>
      <w:r w:rsidR="001D7A41" w:rsidRPr="00277910">
        <w:rPr>
          <w:rFonts w:ascii="Times New Roman" w:eastAsia="Times New Roman" w:hAnsi="Times New Roman" w:cs="Times New Roman"/>
          <w:sz w:val="22"/>
          <w:szCs w:val="22"/>
        </w:rPr>
        <w:t>iends with private profiles,</w:t>
      </w:r>
      <w:r w:rsidR="000E51B8" w:rsidRPr="00277910">
        <w:rPr>
          <w:rFonts w:ascii="Times New Roman" w:eastAsia="Times New Roman" w:hAnsi="Times New Roman" w:cs="Times New Roman"/>
          <w:sz w:val="22"/>
          <w:szCs w:val="22"/>
        </w:rPr>
        <w:t xml:space="preserve"> he/she </w:t>
      </w:r>
      <w:r w:rsidRPr="00277910">
        <w:rPr>
          <w:rFonts w:ascii="Times New Roman" w:eastAsia="Times New Roman" w:hAnsi="Times New Roman" w:cs="Times New Roman"/>
          <w:sz w:val="22"/>
          <w:szCs w:val="22"/>
        </w:rPr>
        <w:t>w</w:t>
      </w:r>
      <w:r w:rsidR="001D7A41" w:rsidRPr="00277910">
        <w:rPr>
          <w:rFonts w:ascii="Times New Roman" w:eastAsia="Times New Roman" w:hAnsi="Times New Roman" w:cs="Times New Roman"/>
          <w:sz w:val="22"/>
          <w:szCs w:val="22"/>
        </w:rPr>
        <w:t>as more active on Fac</w:t>
      </w:r>
      <w:r w:rsidR="000E51B8" w:rsidRPr="00277910">
        <w:rPr>
          <w:rFonts w:ascii="Times New Roman" w:eastAsia="Times New Roman" w:hAnsi="Times New Roman" w:cs="Times New Roman"/>
          <w:sz w:val="22"/>
          <w:szCs w:val="22"/>
        </w:rPr>
        <w:t xml:space="preserve">ebook, and </w:t>
      </w:r>
      <w:r w:rsidR="001D7A41" w:rsidRPr="00277910">
        <w:rPr>
          <w:rFonts w:ascii="Times New Roman" w:eastAsia="Times New Roman" w:hAnsi="Times New Roman" w:cs="Times New Roman"/>
          <w:sz w:val="22"/>
          <w:szCs w:val="22"/>
        </w:rPr>
        <w:t xml:space="preserve">preferred </w:t>
      </w:r>
      <w:r w:rsidR="000E51B8" w:rsidRPr="00277910">
        <w:rPr>
          <w:rFonts w:ascii="Times New Roman" w:eastAsia="Times New Roman" w:hAnsi="Times New Roman" w:cs="Times New Roman"/>
          <w:sz w:val="22"/>
          <w:szCs w:val="22"/>
        </w:rPr>
        <w:t xml:space="preserve">popular </w:t>
      </w:r>
      <w:r w:rsidRPr="00277910">
        <w:rPr>
          <w:rFonts w:ascii="Times New Roman" w:eastAsia="Times New Roman" w:hAnsi="Times New Roman" w:cs="Times New Roman"/>
          <w:sz w:val="22"/>
          <w:szCs w:val="22"/>
        </w:rPr>
        <w:t xml:space="preserve">music. </w:t>
      </w:r>
      <w:r w:rsidR="000E51B8" w:rsidRPr="00277910">
        <w:rPr>
          <w:rFonts w:ascii="Times New Roman" w:eastAsia="Times New Roman" w:hAnsi="Times New Roman" w:cs="Times New Roman"/>
          <w:noProof/>
          <w:sz w:val="22"/>
          <w:szCs w:val="22"/>
        </w:rPr>
        <w:t xml:space="preserve">Kirkpatrick (2010) </w:t>
      </w:r>
      <w:r w:rsidR="000E51B8" w:rsidRPr="00277910">
        <w:rPr>
          <w:rFonts w:ascii="Times New Roman" w:eastAsia="Times New Roman" w:hAnsi="Times New Roman" w:cs="Times New Roman"/>
          <w:sz w:val="22"/>
          <w:szCs w:val="22"/>
        </w:rPr>
        <w:t>stated that</w:t>
      </w:r>
      <w:r w:rsidR="00A071B7" w:rsidRPr="00277910">
        <w:rPr>
          <w:rFonts w:ascii="Times New Roman" w:eastAsia="Times New Roman" w:hAnsi="Times New Roman" w:cs="Times New Roman"/>
          <w:sz w:val="22"/>
          <w:szCs w:val="22"/>
        </w:rPr>
        <w:t xml:space="preserve"> “t</w:t>
      </w:r>
      <w:r w:rsidR="000E51B8" w:rsidRPr="00277910">
        <w:rPr>
          <w:rFonts w:ascii="Times New Roman" w:eastAsia="Times New Roman" w:hAnsi="Times New Roman" w:cs="Times New Roman"/>
          <w:sz w:val="22"/>
          <w:szCs w:val="22"/>
        </w:rPr>
        <w:t>he older you are, the more likely you are to find Facebook’s exposure of personal information intrusive and excessive”. Age was a</w:t>
      </w:r>
      <w:r w:rsidR="00A071B7" w:rsidRPr="00277910">
        <w:rPr>
          <w:rFonts w:ascii="Times New Roman" w:eastAsia="Times New Roman" w:hAnsi="Times New Roman" w:cs="Times New Roman"/>
          <w:sz w:val="22"/>
          <w:szCs w:val="22"/>
        </w:rPr>
        <w:t xml:space="preserve"> popular theme in studies on online privacy </w:t>
      </w:r>
      <w:r w:rsidR="00E657B5" w:rsidRPr="00277910">
        <w:rPr>
          <w:rFonts w:ascii="Times New Roman" w:eastAsia="Times New Roman" w:hAnsi="Times New Roman" w:cs="Times New Roman"/>
          <w:sz w:val="22"/>
          <w:szCs w:val="22"/>
        </w:rPr>
        <w:t>behaviour</w:t>
      </w:r>
      <w:r w:rsidR="00A071B7" w:rsidRPr="00277910">
        <w:rPr>
          <w:rFonts w:ascii="Times New Roman" w:eastAsia="Times New Roman" w:hAnsi="Times New Roman" w:cs="Times New Roman"/>
          <w:sz w:val="22"/>
          <w:szCs w:val="22"/>
        </w:rPr>
        <w:t xml:space="preserve">. Often, even if age was not explicitly considered a variable in the analysis, the sample constituted largely of teenagers or university students. </w:t>
      </w:r>
      <w:r w:rsidR="00A071B7" w:rsidRPr="00277910">
        <w:rPr>
          <w:rFonts w:ascii="Times New Roman" w:eastAsia="Times New Roman" w:hAnsi="Times New Roman" w:cs="Times New Roman"/>
          <w:noProof/>
          <w:sz w:val="22"/>
          <w:szCs w:val="22"/>
        </w:rPr>
        <w:t xml:space="preserve">Marwick &amp; boyd (2014), for example, </w:t>
      </w:r>
      <w:r w:rsidR="009B0C7F" w:rsidRPr="00277910">
        <w:rPr>
          <w:rFonts w:ascii="Times New Roman" w:eastAsia="Times New Roman" w:hAnsi="Times New Roman" w:cs="Times New Roman"/>
          <w:sz w:val="22"/>
          <w:szCs w:val="22"/>
        </w:rPr>
        <w:t xml:space="preserve">spoke of how </w:t>
      </w:r>
      <w:r w:rsidR="009B0C7F" w:rsidRPr="00277910">
        <w:rPr>
          <w:rFonts w:ascii="Times New Roman" w:hAnsi="Times New Roman" w:cs="Times New Roman"/>
          <w:sz w:val="22"/>
          <w:szCs w:val="22"/>
        </w:rPr>
        <w:t>a number of teenage respondents engaged in creative tactics to regulate who could access the infor</w:t>
      </w:r>
      <w:r w:rsidR="00A071B7" w:rsidRPr="00277910">
        <w:rPr>
          <w:rFonts w:ascii="Times New Roman" w:hAnsi="Times New Roman" w:cs="Times New Roman"/>
          <w:sz w:val="22"/>
          <w:szCs w:val="22"/>
        </w:rPr>
        <w:t>mation they shared online, not by using the</w:t>
      </w:r>
      <w:r w:rsidR="009B0C7F" w:rsidRPr="00277910">
        <w:rPr>
          <w:rFonts w:ascii="Times New Roman" w:hAnsi="Times New Roman" w:cs="Times New Roman"/>
          <w:sz w:val="22"/>
          <w:szCs w:val="22"/>
        </w:rPr>
        <w:t xml:space="preserve"> technical features of social media such as limiting the audienc</w:t>
      </w:r>
      <w:r w:rsidR="00A071B7" w:rsidRPr="00277910">
        <w:rPr>
          <w:rFonts w:ascii="Times New Roman" w:hAnsi="Times New Roman" w:cs="Times New Roman"/>
          <w:sz w:val="22"/>
          <w:szCs w:val="22"/>
        </w:rPr>
        <w:t>e visibility of posts, but by focusing</w:t>
      </w:r>
      <w:r w:rsidR="009B0C7F" w:rsidRPr="00277910">
        <w:rPr>
          <w:rFonts w:ascii="Times New Roman" w:hAnsi="Times New Roman" w:cs="Times New Roman"/>
          <w:sz w:val="22"/>
          <w:szCs w:val="22"/>
        </w:rPr>
        <w:t xml:space="preserve"> on encoding the content itself in order to limit the audience. </w:t>
      </w:r>
    </w:p>
    <w:p w14:paraId="5F6EB5E3" w14:textId="77777777" w:rsidR="009B0C7F" w:rsidRPr="00277910" w:rsidRDefault="009B0C7F" w:rsidP="00277910">
      <w:pPr>
        <w:rPr>
          <w:rFonts w:ascii="Times New Roman" w:eastAsia="Times New Roman" w:hAnsi="Times New Roman" w:cs="Times New Roman"/>
          <w:sz w:val="22"/>
          <w:szCs w:val="22"/>
        </w:rPr>
      </w:pPr>
    </w:p>
    <w:p w14:paraId="62C7B5C6" w14:textId="7FD36FAA" w:rsidR="009B0C7F" w:rsidRPr="00277910" w:rsidRDefault="00F619A2" w:rsidP="00277910">
      <w:pPr>
        <w:rPr>
          <w:rFonts w:ascii="Times New Roman" w:eastAsia="Times New Roman" w:hAnsi="Times New Roman" w:cs="Times New Roman"/>
          <w:sz w:val="22"/>
          <w:szCs w:val="22"/>
        </w:rPr>
      </w:pPr>
      <w:r w:rsidRPr="00277910">
        <w:rPr>
          <w:rFonts w:ascii="Times New Roman" w:hAnsi="Times New Roman" w:cs="Times New Roman"/>
          <w:sz w:val="22"/>
          <w:szCs w:val="22"/>
        </w:rPr>
        <w:t xml:space="preserve">This paper will use </w:t>
      </w:r>
      <w:r w:rsidRPr="00277910">
        <w:rPr>
          <w:rFonts w:ascii="Times New Roman" w:eastAsia="Times New Roman" w:hAnsi="Times New Roman" w:cs="Times New Roman"/>
          <w:sz w:val="22"/>
          <w:szCs w:val="22"/>
        </w:rPr>
        <w:t xml:space="preserve">Nissenbaum’s definition of privacy as a means of contextual integrity, while also drawing on the work of Altman (1977) that views privacy as a culturally specific process. </w:t>
      </w:r>
      <w:r w:rsidRPr="00277910">
        <w:rPr>
          <w:rFonts w:ascii="Times New Roman" w:hAnsi="Times New Roman" w:cs="Times New Roman"/>
          <w:sz w:val="22"/>
          <w:szCs w:val="22"/>
        </w:rPr>
        <w:t>It finds that much of the existing literature</w:t>
      </w:r>
      <w:r w:rsidR="00DC57DF" w:rsidRPr="00277910">
        <w:rPr>
          <w:rFonts w:ascii="Times New Roman" w:hAnsi="Times New Roman" w:cs="Times New Roman"/>
          <w:sz w:val="22"/>
          <w:szCs w:val="22"/>
        </w:rPr>
        <w:t xml:space="preserve"> i</w:t>
      </w:r>
      <w:r w:rsidR="00805A18" w:rsidRPr="00277910">
        <w:rPr>
          <w:rFonts w:ascii="Times New Roman" w:hAnsi="Times New Roman" w:cs="Times New Roman"/>
          <w:sz w:val="22"/>
          <w:szCs w:val="22"/>
        </w:rPr>
        <w:t xml:space="preserve">s </w:t>
      </w:r>
      <w:r w:rsidR="001125CF" w:rsidRPr="00277910">
        <w:rPr>
          <w:rFonts w:ascii="Times New Roman" w:hAnsi="Times New Roman" w:cs="Times New Roman"/>
          <w:sz w:val="22"/>
          <w:szCs w:val="22"/>
        </w:rPr>
        <w:t>reflective of the behaviour</w:t>
      </w:r>
      <w:r w:rsidR="00805A18" w:rsidRPr="00277910">
        <w:rPr>
          <w:rFonts w:ascii="Times New Roman" w:hAnsi="Times New Roman" w:cs="Times New Roman"/>
          <w:sz w:val="22"/>
          <w:szCs w:val="22"/>
        </w:rPr>
        <w:t xml:space="preserve"> of social media users in the United States or other western countries. </w:t>
      </w:r>
      <w:r w:rsidR="00DC57DF" w:rsidRPr="00277910">
        <w:rPr>
          <w:rFonts w:ascii="Times New Roman" w:hAnsi="Times New Roman" w:cs="Times New Roman"/>
          <w:noProof/>
          <w:sz w:val="22"/>
          <w:szCs w:val="22"/>
        </w:rPr>
        <w:t>Marshall, Cardon, Norris, Goreva, &amp; D'Souza (2008)</w:t>
      </w:r>
      <w:r w:rsidR="003A631C" w:rsidRPr="00277910">
        <w:rPr>
          <w:rFonts w:ascii="Times New Roman" w:hAnsi="Times New Roman" w:cs="Times New Roman"/>
          <w:noProof/>
          <w:sz w:val="22"/>
          <w:szCs w:val="22"/>
        </w:rPr>
        <w:t xml:space="preserve"> indicates that attitudes towards privacy on social networking sites are significanly different in India– this paper hopes to add to the literature that examines the subject from </w:t>
      </w:r>
      <w:r w:rsidR="001125CF" w:rsidRPr="00277910">
        <w:rPr>
          <w:rFonts w:ascii="Times New Roman" w:hAnsi="Times New Roman" w:cs="Times New Roman"/>
          <w:noProof/>
          <w:sz w:val="22"/>
          <w:szCs w:val="22"/>
        </w:rPr>
        <w:t xml:space="preserve">the lens of a specific Asian country to identify both the attitudes and behaviour, and the rationale for both. </w:t>
      </w:r>
    </w:p>
    <w:p w14:paraId="22956198" w14:textId="77777777" w:rsidR="009B0C7F" w:rsidRPr="00277910" w:rsidRDefault="009B0C7F" w:rsidP="00277910">
      <w:pPr>
        <w:rPr>
          <w:rFonts w:ascii="Times New Roman" w:eastAsia="Times New Roman" w:hAnsi="Times New Roman" w:cs="Times New Roman"/>
          <w:sz w:val="22"/>
          <w:szCs w:val="22"/>
        </w:rPr>
      </w:pPr>
    </w:p>
    <w:p w14:paraId="3ED81F61" w14:textId="77777777" w:rsidR="00896107" w:rsidRPr="00277910" w:rsidRDefault="00896107" w:rsidP="00277910">
      <w:pPr>
        <w:rPr>
          <w:rFonts w:ascii="Times New Roman" w:hAnsi="Times New Roman" w:cs="Times New Roman"/>
          <w:sz w:val="22"/>
          <w:szCs w:val="22"/>
        </w:rPr>
      </w:pPr>
    </w:p>
    <w:p w14:paraId="7C85F9D8" w14:textId="61A3E555" w:rsidR="00EE38FC" w:rsidRPr="00424351" w:rsidRDefault="00DC46EE" w:rsidP="00424351">
      <w:pPr>
        <w:pStyle w:val="Heading2"/>
        <w:rPr>
          <w:rFonts w:ascii="Times New Roman" w:hAnsi="Times New Roman" w:cs="Times New Roman"/>
          <w:sz w:val="22"/>
        </w:rPr>
      </w:pPr>
      <w:r w:rsidRPr="00424351">
        <w:rPr>
          <w:rFonts w:ascii="Times New Roman" w:hAnsi="Times New Roman" w:cs="Times New Roman"/>
          <w:sz w:val="22"/>
        </w:rPr>
        <w:t xml:space="preserve">2. </w:t>
      </w:r>
      <w:r w:rsidR="00EE38FC" w:rsidRPr="00424351">
        <w:rPr>
          <w:rFonts w:ascii="Times New Roman" w:hAnsi="Times New Roman" w:cs="Times New Roman"/>
          <w:sz w:val="22"/>
        </w:rPr>
        <w:t>Method</w:t>
      </w:r>
      <w:r w:rsidR="00D53754" w:rsidRPr="00424351">
        <w:rPr>
          <w:rFonts w:ascii="Times New Roman" w:hAnsi="Times New Roman" w:cs="Times New Roman"/>
          <w:sz w:val="22"/>
        </w:rPr>
        <w:t>ology</w:t>
      </w:r>
    </w:p>
    <w:p w14:paraId="056C684B" w14:textId="4148D391" w:rsidR="00B00DA4" w:rsidRPr="00277910" w:rsidRDefault="00DC46EE" w:rsidP="00277910">
      <w:pPr>
        <w:rPr>
          <w:rFonts w:ascii="Times New Roman" w:eastAsia="Times New Roman" w:hAnsi="Times New Roman" w:cs="Times New Roman"/>
          <w:b/>
          <w:sz w:val="22"/>
          <w:szCs w:val="22"/>
        </w:rPr>
      </w:pPr>
      <w:r w:rsidRPr="00277910">
        <w:rPr>
          <w:rFonts w:ascii="Times New Roman" w:eastAsia="Times New Roman" w:hAnsi="Times New Roman" w:cs="Times New Roman"/>
          <w:b/>
          <w:sz w:val="22"/>
          <w:szCs w:val="22"/>
        </w:rPr>
        <w:t xml:space="preserve">2.1 </w:t>
      </w:r>
      <w:r w:rsidR="00B00DA4" w:rsidRPr="00277910">
        <w:rPr>
          <w:rFonts w:ascii="Times New Roman" w:eastAsia="Times New Roman" w:hAnsi="Times New Roman" w:cs="Times New Roman"/>
          <w:b/>
          <w:sz w:val="22"/>
          <w:szCs w:val="22"/>
        </w:rPr>
        <w:t>Qualitative research</w:t>
      </w:r>
    </w:p>
    <w:p w14:paraId="34B691F7" w14:textId="7F0D0DC7" w:rsidR="00B53728" w:rsidRPr="00277910" w:rsidRDefault="00A96D5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Qualitative research methods were employed for the purpose of this research</w:t>
      </w:r>
      <w:r w:rsidR="00CB1B48" w:rsidRPr="00277910">
        <w:rPr>
          <w:rFonts w:ascii="Times New Roman" w:eastAsia="Times New Roman" w:hAnsi="Times New Roman" w:cs="Times New Roman"/>
          <w:sz w:val="22"/>
          <w:szCs w:val="22"/>
        </w:rPr>
        <w:t xml:space="preserve"> to investigate the topic</w:t>
      </w:r>
      <w:r w:rsidRPr="00277910">
        <w:rPr>
          <w:rFonts w:ascii="Times New Roman" w:eastAsia="Times New Roman" w:hAnsi="Times New Roman" w:cs="Times New Roman"/>
          <w:sz w:val="22"/>
          <w:szCs w:val="22"/>
        </w:rPr>
        <w:t xml:space="preserve">. </w:t>
      </w:r>
      <w:r w:rsidR="006E2E33" w:rsidRPr="00277910">
        <w:rPr>
          <w:rFonts w:ascii="Times New Roman" w:eastAsia="Times New Roman" w:hAnsi="Times New Roman" w:cs="Times New Roman"/>
          <w:sz w:val="22"/>
          <w:szCs w:val="22"/>
        </w:rPr>
        <w:t>Ninety-eight respondents were</w:t>
      </w:r>
      <w:r w:rsidR="00AF280A" w:rsidRPr="00277910">
        <w:rPr>
          <w:rFonts w:ascii="Times New Roman" w:eastAsia="Times New Roman" w:hAnsi="Times New Roman" w:cs="Times New Roman"/>
          <w:sz w:val="22"/>
          <w:szCs w:val="22"/>
        </w:rPr>
        <w:t xml:space="preserve"> interviewed, with 16 focus group d</w:t>
      </w:r>
      <w:r w:rsidR="006E2E33" w:rsidRPr="00277910">
        <w:rPr>
          <w:rFonts w:ascii="Times New Roman" w:eastAsia="Times New Roman" w:hAnsi="Times New Roman" w:cs="Times New Roman"/>
          <w:sz w:val="22"/>
          <w:szCs w:val="22"/>
        </w:rPr>
        <w:t xml:space="preserve">iscussions (FGDs), and six in-depth interviews </w:t>
      </w:r>
      <w:r w:rsidR="00085391" w:rsidRPr="00277910">
        <w:rPr>
          <w:rFonts w:ascii="Times New Roman" w:eastAsia="Times New Roman" w:hAnsi="Times New Roman" w:cs="Times New Roman"/>
          <w:sz w:val="22"/>
          <w:szCs w:val="22"/>
        </w:rPr>
        <w:t xml:space="preserve">(IDIs) </w:t>
      </w:r>
      <w:r w:rsidR="006E2E33" w:rsidRPr="00277910">
        <w:rPr>
          <w:rFonts w:ascii="Times New Roman" w:eastAsia="Times New Roman" w:hAnsi="Times New Roman" w:cs="Times New Roman"/>
          <w:sz w:val="22"/>
          <w:szCs w:val="22"/>
        </w:rPr>
        <w:t>being conducted.</w:t>
      </w:r>
      <w:r w:rsidR="00175E37" w:rsidRPr="00277910">
        <w:rPr>
          <w:rFonts w:ascii="Times New Roman" w:eastAsia="Times New Roman" w:hAnsi="Times New Roman" w:cs="Times New Roman"/>
          <w:sz w:val="22"/>
          <w:szCs w:val="22"/>
        </w:rPr>
        <w:t xml:space="preserve"> </w:t>
      </w:r>
      <w:r w:rsidR="00CB1B48" w:rsidRPr="00277910">
        <w:rPr>
          <w:rFonts w:ascii="Times New Roman" w:eastAsia="Times New Roman" w:hAnsi="Times New Roman" w:cs="Times New Roman"/>
          <w:sz w:val="22"/>
          <w:szCs w:val="22"/>
        </w:rPr>
        <w:t>Internet users who had been using the Internet for a year or more were recruited in order to get accounts of sufficient depth.</w:t>
      </w:r>
      <w:r w:rsidR="00B53728" w:rsidRPr="00277910">
        <w:rPr>
          <w:rFonts w:ascii="Times New Roman" w:eastAsia="Times New Roman" w:hAnsi="Times New Roman" w:cs="Times New Roman"/>
          <w:sz w:val="22"/>
          <w:szCs w:val="22"/>
        </w:rPr>
        <w:t xml:space="preserve"> In order to get a variety of views, and in an attempt to keep allow the respondents to converse freely on the topic, the respondents’ gender, age, socio-economic category, ethnicity, religion, political views and sexual orientation were used as target areas in the screening process. It is noteworthy that although target areas were identified, the conversation was not limited to subject matter on the topic.</w:t>
      </w:r>
    </w:p>
    <w:p w14:paraId="0A8C03A0" w14:textId="77777777" w:rsidR="00B53728" w:rsidRPr="00277910" w:rsidRDefault="00B53728" w:rsidP="00277910">
      <w:pPr>
        <w:rPr>
          <w:rFonts w:ascii="Times New Roman" w:eastAsia="Times New Roman" w:hAnsi="Times New Roman" w:cs="Times New Roman"/>
          <w:sz w:val="22"/>
          <w:szCs w:val="22"/>
        </w:rPr>
      </w:pPr>
    </w:p>
    <w:p w14:paraId="4D470E3C" w14:textId="08F2F140" w:rsidR="00B53728" w:rsidRPr="00277910" w:rsidRDefault="00085391"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The research </w:t>
      </w:r>
      <w:r w:rsidR="00702042" w:rsidRPr="00277910">
        <w:rPr>
          <w:rFonts w:ascii="Times New Roman" w:eastAsia="Times New Roman" w:hAnsi="Times New Roman" w:cs="Times New Roman"/>
          <w:sz w:val="22"/>
          <w:szCs w:val="22"/>
        </w:rPr>
        <w:t>was carried out in Yangon Region</w:t>
      </w:r>
      <w:r w:rsidRPr="00277910">
        <w:rPr>
          <w:rFonts w:ascii="Times New Roman" w:eastAsia="Times New Roman" w:hAnsi="Times New Roman" w:cs="Times New Roman"/>
          <w:sz w:val="22"/>
          <w:szCs w:val="22"/>
        </w:rPr>
        <w:t>, Ma</w:t>
      </w:r>
      <w:r w:rsidR="00702042" w:rsidRPr="00277910">
        <w:rPr>
          <w:rFonts w:ascii="Times New Roman" w:eastAsia="Times New Roman" w:hAnsi="Times New Roman" w:cs="Times New Roman"/>
          <w:sz w:val="22"/>
          <w:szCs w:val="22"/>
        </w:rPr>
        <w:t xml:space="preserve">ndalay region, and the </w:t>
      </w:r>
      <w:r w:rsidRPr="00277910">
        <w:rPr>
          <w:rFonts w:ascii="Times New Roman" w:eastAsia="Times New Roman" w:hAnsi="Times New Roman" w:cs="Times New Roman"/>
          <w:sz w:val="22"/>
          <w:szCs w:val="22"/>
        </w:rPr>
        <w:t xml:space="preserve">Kachin State. FGDs focusing on issues on religion were conducted in Mandalay. Four FGDs, focusing on ethnicity and local politics, took place in </w:t>
      </w:r>
      <w:r w:rsidR="00702042" w:rsidRPr="00277910">
        <w:rPr>
          <w:rFonts w:ascii="Times New Roman" w:eastAsia="Times New Roman" w:hAnsi="Times New Roman" w:cs="Times New Roman"/>
          <w:sz w:val="22"/>
          <w:szCs w:val="22"/>
        </w:rPr>
        <w:t xml:space="preserve">Myitkyina in the Kachin State, which is located in the </w:t>
      </w:r>
      <w:r w:rsidRPr="00277910">
        <w:rPr>
          <w:rFonts w:ascii="Times New Roman" w:eastAsia="Times New Roman" w:hAnsi="Times New Roman" w:cs="Times New Roman"/>
          <w:sz w:val="22"/>
          <w:szCs w:val="22"/>
        </w:rPr>
        <w:t xml:space="preserve">North Eastern part of Myanmar. The remaining ten took place in Yangon, the country’s largest city and commercial center. </w:t>
      </w:r>
      <w:r w:rsidR="0031627B" w:rsidRPr="00277910">
        <w:rPr>
          <w:rFonts w:ascii="Times New Roman" w:eastAsia="Times New Roman" w:hAnsi="Times New Roman" w:cs="Times New Roman"/>
          <w:sz w:val="22"/>
          <w:szCs w:val="22"/>
        </w:rPr>
        <w:t>Kantar Public</w:t>
      </w:r>
      <w:r w:rsidR="008E585F" w:rsidRPr="00277910">
        <w:rPr>
          <w:rFonts w:ascii="Times New Roman" w:eastAsia="Times New Roman" w:hAnsi="Times New Roman" w:cs="Times New Roman"/>
          <w:sz w:val="22"/>
          <w:szCs w:val="22"/>
        </w:rPr>
        <w:t xml:space="preserve"> Myanmar</w:t>
      </w:r>
      <w:r w:rsidR="0031627B" w:rsidRPr="00277910">
        <w:rPr>
          <w:rFonts w:ascii="Times New Roman" w:eastAsia="Times New Roman" w:hAnsi="Times New Roman" w:cs="Times New Roman"/>
          <w:sz w:val="22"/>
          <w:szCs w:val="22"/>
        </w:rPr>
        <w:t xml:space="preserve"> and the Myanmar ICT for Development Organization (MIDO) conducted the fieldwork (including the recruitment of respondents and moderation). The fieldwork took place in August and September 2017, with the participation of LIRNEasia researchers at all the protocols.  </w:t>
      </w:r>
      <w:r w:rsidR="00B53728" w:rsidRPr="00277910">
        <w:rPr>
          <w:rFonts w:ascii="Times New Roman" w:eastAsia="Times New Roman" w:hAnsi="Times New Roman" w:cs="Times New Roman"/>
          <w:sz w:val="22"/>
          <w:szCs w:val="22"/>
        </w:rPr>
        <w:t xml:space="preserve">Informed consent was of participation was obtained from all respondents, with parental consent also being </w:t>
      </w:r>
      <w:r w:rsidR="0031627B" w:rsidRPr="00277910">
        <w:rPr>
          <w:rFonts w:ascii="Times New Roman" w:eastAsia="Times New Roman" w:hAnsi="Times New Roman" w:cs="Times New Roman"/>
          <w:sz w:val="22"/>
          <w:szCs w:val="22"/>
        </w:rPr>
        <w:t xml:space="preserve">received for respondents under the age of 18. </w:t>
      </w:r>
    </w:p>
    <w:p w14:paraId="4E2796F3" w14:textId="77777777" w:rsidR="00E470D5" w:rsidRPr="00277910" w:rsidRDefault="00E470D5" w:rsidP="00277910">
      <w:pPr>
        <w:rPr>
          <w:rFonts w:ascii="Times New Roman" w:eastAsia="Times New Roman" w:hAnsi="Times New Roman" w:cs="Times New Roman"/>
          <w:sz w:val="22"/>
          <w:szCs w:val="22"/>
        </w:rPr>
      </w:pPr>
    </w:p>
    <w:p w14:paraId="407D7503" w14:textId="4460BC60" w:rsidR="00E470D5" w:rsidRPr="00277910" w:rsidRDefault="00E470D5" w:rsidP="00277910">
      <w:pPr>
        <w:pStyle w:val="Caption"/>
        <w:keepNext/>
        <w:rPr>
          <w:rFonts w:ascii="Times New Roman" w:hAnsi="Times New Roman" w:cs="Times New Roman"/>
          <w:sz w:val="22"/>
          <w:szCs w:val="22"/>
        </w:rPr>
      </w:pPr>
      <w:r w:rsidRPr="00277910">
        <w:rPr>
          <w:rFonts w:ascii="Times New Roman" w:hAnsi="Times New Roman" w:cs="Times New Roman"/>
          <w:sz w:val="22"/>
          <w:szCs w:val="22"/>
        </w:rPr>
        <w:t xml:space="preserve">Table </w:t>
      </w:r>
      <w:r w:rsidRPr="00277910">
        <w:rPr>
          <w:rFonts w:ascii="Times New Roman" w:hAnsi="Times New Roman" w:cs="Times New Roman"/>
          <w:sz w:val="22"/>
          <w:szCs w:val="22"/>
        </w:rPr>
        <w:fldChar w:fldCharType="begin"/>
      </w:r>
      <w:r w:rsidRPr="00277910">
        <w:rPr>
          <w:rFonts w:ascii="Times New Roman" w:hAnsi="Times New Roman" w:cs="Times New Roman"/>
          <w:sz w:val="22"/>
          <w:szCs w:val="22"/>
        </w:rPr>
        <w:instrText xml:space="preserve"> SEQ Table \* ARABIC </w:instrText>
      </w:r>
      <w:r w:rsidRPr="00277910">
        <w:rPr>
          <w:rFonts w:ascii="Times New Roman" w:hAnsi="Times New Roman" w:cs="Times New Roman"/>
          <w:sz w:val="22"/>
          <w:szCs w:val="22"/>
        </w:rPr>
        <w:fldChar w:fldCharType="separate"/>
      </w:r>
      <w:r w:rsidR="00A84EA8">
        <w:rPr>
          <w:rFonts w:ascii="Times New Roman" w:hAnsi="Times New Roman" w:cs="Times New Roman"/>
          <w:noProof/>
          <w:sz w:val="22"/>
          <w:szCs w:val="22"/>
        </w:rPr>
        <w:t>1</w:t>
      </w:r>
      <w:r w:rsidRPr="00277910">
        <w:rPr>
          <w:rFonts w:ascii="Times New Roman" w:hAnsi="Times New Roman" w:cs="Times New Roman"/>
          <w:sz w:val="22"/>
          <w:szCs w:val="22"/>
        </w:rPr>
        <w:fldChar w:fldCharType="end"/>
      </w:r>
      <w:r w:rsidRPr="00277910">
        <w:rPr>
          <w:rFonts w:ascii="Times New Roman" w:hAnsi="Times New Roman" w:cs="Times New Roman"/>
          <w:sz w:val="22"/>
          <w:szCs w:val="22"/>
        </w:rPr>
        <w:t>: Sampling table for FGDs</w:t>
      </w:r>
    </w:p>
    <w:tbl>
      <w:tblPr>
        <w:tblStyle w:val="TableGrid"/>
        <w:tblW w:w="0" w:type="auto"/>
        <w:tblLayout w:type="fixed"/>
        <w:tblLook w:val="04A0" w:firstRow="1" w:lastRow="0" w:firstColumn="1" w:lastColumn="0" w:noHBand="0" w:noVBand="1"/>
      </w:tblPr>
      <w:tblGrid>
        <w:gridCol w:w="1607"/>
        <w:gridCol w:w="2457"/>
        <w:gridCol w:w="1229"/>
        <w:gridCol w:w="956"/>
        <w:gridCol w:w="956"/>
        <w:gridCol w:w="1267"/>
      </w:tblGrid>
      <w:tr w:rsidR="00E470D5" w:rsidRPr="00277910" w14:paraId="661BDB56" w14:textId="77777777" w:rsidTr="00A96D55">
        <w:trPr>
          <w:trHeight w:val="283"/>
        </w:trPr>
        <w:tc>
          <w:tcPr>
            <w:tcW w:w="1607" w:type="dxa"/>
            <w:noWrap/>
            <w:hideMark/>
          </w:tcPr>
          <w:p w14:paraId="0CD6FF0F" w14:textId="77777777" w:rsidR="00E470D5" w:rsidRPr="00277910" w:rsidRDefault="00E470D5" w:rsidP="00277910">
            <w:pPr>
              <w:rPr>
                <w:rFonts w:ascii="Times New Roman" w:eastAsia="Times New Roman" w:hAnsi="Times New Roman" w:cs="Times New Roman"/>
                <w:b/>
                <w:bCs/>
                <w:sz w:val="22"/>
                <w:szCs w:val="22"/>
              </w:rPr>
            </w:pPr>
            <w:r w:rsidRPr="00277910">
              <w:rPr>
                <w:rFonts w:ascii="Times New Roman" w:eastAsia="Times New Roman" w:hAnsi="Times New Roman" w:cs="Times New Roman"/>
                <w:b/>
                <w:bCs/>
                <w:sz w:val="22"/>
                <w:szCs w:val="22"/>
              </w:rPr>
              <w:t>Target area</w:t>
            </w:r>
          </w:p>
        </w:tc>
        <w:tc>
          <w:tcPr>
            <w:tcW w:w="2457" w:type="dxa"/>
            <w:hideMark/>
          </w:tcPr>
          <w:p w14:paraId="2F03ABBB" w14:textId="77777777" w:rsidR="00E470D5" w:rsidRPr="00277910" w:rsidRDefault="00E470D5" w:rsidP="00277910">
            <w:pPr>
              <w:rPr>
                <w:rFonts w:ascii="Times New Roman" w:eastAsia="Times New Roman" w:hAnsi="Times New Roman" w:cs="Times New Roman"/>
                <w:b/>
                <w:bCs/>
                <w:sz w:val="22"/>
                <w:szCs w:val="22"/>
              </w:rPr>
            </w:pPr>
            <w:r w:rsidRPr="00277910">
              <w:rPr>
                <w:rFonts w:ascii="Times New Roman" w:eastAsia="Times New Roman" w:hAnsi="Times New Roman" w:cs="Times New Roman"/>
                <w:b/>
                <w:bCs/>
                <w:sz w:val="22"/>
                <w:szCs w:val="22"/>
              </w:rPr>
              <w:t>Notes on target group</w:t>
            </w:r>
          </w:p>
        </w:tc>
        <w:tc>
          <w:tcPr>
            <w:tcW w:w="1229" w:type="dxa"/>
            <w:noWrap/>
            <w:hideMark/>
          </w:tcPr>
          <w:p w14:paraId="3ADFF123" w14:textId="77777777" w:rsidR="00E470D5" w:rsidRPr="00277910" w:rsidRDefault="00E470D5" w:rsidP="00277910">
            <w:pPr>
              <w:rPr>
                <w:rFonts w:ascii="Times New Roman" w:eastAsia="Times New Roman" w:hAnsi="Times New Roman" w:cs="Times New Roman"/>
                <w:b/>
                <w:bCs/>
                <w:sz w:val="22"/>
                <w:szCs w:val="22"/>
              </w:rPr>
            </w:pPr>
            <w:r w:rsidRPr="00277910">
              <w:rPr>
                <w:rFonts w:ascii="Times New Roman" w:eastAsia="Times New Roman" w:hAnsi="Times New Roman" w:cs="Times New Roman"/>
                <w:b/>
                <w:bCs/>
                <w:sz w:val="22"/>
                <w:szCs w:val="22"/>
              </w:rPr>
              <w:t>Gender</w:t>
            </w:r>
          </w:p>
        </w:tc>
        <w:tc>
          <w:tcPr>
            <w:tcW w:w="956" w:type="dxa"/>
            <w:noWrap/>
            <w:hideMark/>
          </w:tcPr>
          <w:p w14:paraId="3C329B24" w14:textId="77777777" w:rsidR="00E470D5" w:rsidRPr="00277910" w:rsidRDefault="00E470D5" w:rsidP="00277910">
            <w:pPr>
              <w:rPr>
                <w:rFonts w:ascii="Times New Roman" w:eastAsia="Times New Roman" w:hAnsi="Times New Roman" w:cs="Times New Roman"/>
                <w:b/>
                <w:bCs/>
                <w:sz w:val="22"/>
                <w:szCs w:val="22"/>
              </w:rPr>
            </w:pPr>
            <w:r w:rsidRPr="00277910">
              <w:rPr>
                <w:rFonts w:ascii="Times New Roman" w:eastAsia="Times New Roman" w:hAnsi="Times New Roman" w:cs="Times New Roman"/>
                <w:b/>
                <w:bCs/>
                <w:sz w:val="22"/>
                <w:szCs w:val="22"/>
              </w:rPr>
              <w:t>Age</w:t>
            </w:r>
          </w:p>
        </w:tc>
        <w:tc>
          <w:tcPr>
            <w:tcW w:w="956" w:type="dxa"/>
            <w:noWrap/>
            <w:hideMark/>
          </w:tcPr>
          <w:p w14:paraId="7C767C3B" w14:textId="77777777" w:rsidR="00E470D5" w:rsidRPr="00277910" w:rsidRDefault="00E470D5" w:rsidP="00277910">
            <w:pPr>
              <w:rPr>
                <w:rFonts w:ascii="Times New Roman" w:eastAsia="Times New Roman" w:hAnsi="Times New Roman" w:cs="Times New Roman"/>
                <w:b/>
                <w:bCs/>
                <w:sz w:val="22"/>
                <w:szCs w:val="22"/>
              </w:rPr>
            </w:pPr>
            <w:r w:rsidRPr="00277910">
              <w:rPr>
                <w:rFonts w:ascii="Times New Roman" w:eastAsia="Times New Roman" w:hAnsi="Times New Roman" w:cs="Times New Roman"/>
                <w:b/>
                <w:bCs/>
                <w:sz w:val="22"/>
                <w:szCs w:val="22"/>
              </w:rPr>
              <w:t>SEC</w:t>
            </w:r>
          </w:p>
        </w:tc>
        <w:tc>
          <w:tcPr>
            <w:tcW w:w="1267" w:type="dxa"/>
            <w:noWrap/>
            <w:hideMark/>
          </w:tcPr>
          <w:p w14:paraId="6888E090" w14:textId="77777777" w:rsidR="00E470D5" w:rsidRPr="00277910" w:rsidRDefault="00E470D5" w:rsidP="00277910">
            <w:pPr>
              <w:rPr>
                <w:rFonts w:ascii="Times New Roman" w:eastAsia="Times New Roman" w:hAnsi="Times New Roman" w:cs="Times New Roman"/>
                <w:b/>
                <w:bCs/>
                <w:sz w:val="22"/>
                <w:szCs w:val="22"/>
              </w:rPr>
            </w:pPr>
            <w:r w:rsidRPr="00277910">
              <w:rPr>
                <w:rFonts w:ascii="Times New Roman" w:eastAsia="Times New Roman" w:hAnsi="Times New Roman" w:cs="Times New Roman"/>
                <w:b/>
                <w:bCs/>
                <w:sz w:val="22"/>
                <w:szCs w:val="22"/>
              </w:rPr>
              <w:t>Location</w:t>
            </w:r>
          </w:p>
        </w:tc>
      </w:tr>
      <w:tr w:rsidR="00E470D5" w:rsidRPr="00277910" w14:paraId="3C1D0212" w14:textId="77777777" w:rsidTr="00A96D55">
        <w:trPr>
          <w:trHeight w:val="283"/>
        </w:trPr>
        <w:tc>
          <w:tcPr>
            <w:tcW w:w="1607" w:type="dxa"/>
            <w:noWrap/>
            <w:hideMark/>
          </w:tcPr>
          <w:p w14:paraId="55BA6914"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Ethnicity</w:t>
            </w:r>
          </w:p>
        </w:tc>
        <w:tc>
          <w:tcPr>
            <w:tcW w:w="2457" w:type="dxa"/>
            <w:hideMark/>
          </w:tcPr>
          <w:p w14:paraId="6B5E0140"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Kachin Ethnicity</w:t>
            </w:r>
          </w:p>
        </w:tc>
        <w:tc>
          <w:tcPr>
            <w:tcW w:w="1229" w:type="dxa"/>
            <w:noWrap/>
            <w:hideMark/>
          </w:tcPr>
          <w:p w14:paraId="1062DE0D"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6M</w:t>
            </w:r>
          </w:p>
        </w:tc>
        <w:tc>
          <w:tcPr>
            <w:tcW w:w="956" w:type="dxa"/>
            <w:noWrap/>
            <w:hideMark/>
          </w:tcPr>
          <w:p w14:paraId="3BED5E7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35-44</w:t>
            </w:r>
          </w:p>
        </w:tc>
        <w:tc>
          <w:tcPr>
            <w:tcW w:w="956" w:type="dxa"/>
            <w:noWrap/>
            <w:hideMark/>
          </w:tcPr>
          <w:p w14:paraId="1C4E72A5"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A/B</w:t>
            </w:r>
          </w:p>
        </w:tc>
        <w:tc>
          <w:tcPr>
            <w:tcW w:w="1267" w:type="dxa"/>
            <w:noWrap/>
            <w:hideMark/>
          </w:tcPr>
          <w:p w14:paraId="0890F53E"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Kachin</w:t>
            </w:r>
          </w:p>
        </w:tc>
      </w:tr>
      <w:tr w:rsidR="00E470D5" w:rsidRPr="00277910" w14:paraId="4084CA41" w14:textId="77777777" w:rsidTr="00A96D55">
        <w:trPr>
          <w:trHeight w:val="283"/>
        </w:trPr>
        <w:tc>
          <w:tcPr>
            <w:tcW w:w="1607" w:type="dxa"/>
            <w:noWrap/>
            <w:hideMark/>
          </w:tcPr>
          <w:p w14:paraId="3FE54F5F"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Ethnicity</w:t>
            </w:r>
          </w:p>
        </w:tc>
        <w:tc>
          <w:tcPr>
            <w:tcW w:w="2457" w:type="dxa"/>
            <w:hideMark/>
          </w:tcPr>
          <w:p w14:paraId="5B22B964"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Non-Kachin Ethnicity</w:t>
            </w:r>
          </w:p>
        </w:tc>
        <w:tc>
          <w:tcPr>
            <w:tcW w:w="1229" w:type="dxa"/>
            <w:noWrap/>
            <w:hideMark/>
          </w:tcPr>
          <w:p w14:paraId="5E2F0EE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6F</w:t>
            </w:r>
          </w:p>
        </w:tc>
        <w:tc>
          <w:tcPr>
            <w:tcW w:w="956" w:type="dxa"/>
            <w:noWrap/>
            <w:hideMark/>
          </w:tcPr>
          <w:p w14:paraId="4E5BFBD3"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25-34</w:t>
            </w:r>
          </w:p>
        </w:tc>
        <w:tc>
          <w:tcPr>
            <w:tcW w:w="956" w:type="dxa"/>
            <w:noWrap/>
            <w:hideMark/>
          </w:tcPr>
          <w:p w14:paraId="39D8BF2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C/D/E</w:t>
            </w:r>
          </w:p>
        </w:tc>
        <w:tc>
          <w:tcPr>
            <w:tcW w:w="1267" w:type="dxa"/>
            <w:noWrap/>
            <w:hideMark/>
          </w:tcPr>
          <w:p w14:paraId="4B2AB594"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Kachin</w:t>
            </w:r>
          </w:p>
        </w:tc>
      </w:tr>
      <w:tr w:rsidR="00E470D5" w:rsidRPr="00277910" w14:paraId="3295536E" w14:textId="77777777" w:rsidTr="00A96D55">
        <w:trPr>
          <w:trHeight w:val="283"/>
        </w:trPr>
        <w:tc>
          <w:tcPr>
            <w:tcW w:w="1607" w:type="dxa"/>
            <w:noWrap/>
            <w:hideMark/>
          </w:tcPr>
          <w:p w14:paraId="414FF123"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Ethnicity</w:t>
            </w:r>
          </w:p>
        </w:tc>
        <w:tc>
          <w:tcPr>
            <w:tcW w:w="2457" w:type="dxa"/>
            <w:hideMark/>
          </w:tcPr>
          <w:p w14:paraId="32E2972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Rakhine Ethnicity</w:t>
            </w:r>
          </w:p>
        </w:tc>
        <w:tc>
          <w:tcPr>
            <w:tcW w:w="1229" w:type="dxa"/>
            <w:noWrap/>
            <w:hideMark/>
          </w:tcPr>
          <w:p w14:paraId="39CE2317"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6M</w:t>
            </w:r>
          </w:p>
        </w:tc>
        <w:tc>
          <w:tcPr>
            <w:tcW w:w="956" w:type="dxa"/>
            <w:noWrap/>
            <w:hideMark/>
          </w:tcPr>
          <w:p w14:paraId="3424F45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21-42</w:t>
            </w:r>
          </w:p>
        </w:tc>
        <w:tc>
          <w:tcPr>
            <w:tcW w:w="956" w:type="dxa"/>
            <w:noWrap/>
            <w:hideMark/>
          </w:tcPr>
          <w:p w14:paraId="08BF4072"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B/C/D</w:t>
            </w:r>
          </w:p>
        </w:tc>
        <w:tc>
          <w:tcPr>
            <w:tcW w:w="1267" w:type="dxa"/>
            <w:noWrap/>
            <w:hideMark/>
          </w:tcPr>
          <w:p w14:paraId="2C1812C8"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33D33921" w14:textId="77777777" w:rsidTr="00A96D55">
        <w:trPr>
          <w:trHeight w:val="283"/>
        </w:trPr>
        <w:tc>
          <w:tcPr>
            <w:tcW w:w="1607" w:type="dxa"/>
            <w:noWrap/>
            <w:hideMark/>
          </w:tcPr>
          <w:p w14:paraId="25AE7575"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Ethnicity</w:t>
            </w:r>
          </w:p>
        </w:tc>
        <w:tc>
          <w:tcPr>
            <w:tcW w:w="2457" w:type="dxa"/>
            <w:hideMark/>
          </w:tcPr>
          <w:p w14:paraId="30DCE2D2"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Shan ethnicity</w:t>
            </w:r>
          </w:p>
        </w:tc>
        <w:tc>
          <w:tcPr>
            <w:tcW w:w="1229" w:type="dxa"/>
            <w:noWrap/>
            <w:hideMark/>
          </w:tcPr>
          <w:p w14:paraId="24F6598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3M &amp; 3F</w:t>
            </w:r>
          </w:p>
        </w:tc>
        <w:tc>
          <w:tcPr>
            <w:tcW w:w="956" w:type="dxa"/>
            <w:noWrap/>
            <w:hideMark/>
          </w:tcPr>
          <w:p w14:paraId="19D61FB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19-27</w:t>
            </w:r>
          </w:p>
        </w:tc>
        <w:tc>
          <w:tcPr>
            <w:tcW w:w="956" w:type="dxa"/>
            <w:noWrap/>
            <w:hideMark/>
          </w:tcPr>
          <w:p w14:paraId="468C3AE6"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B/C/D</w:t>
            </w:r>
          </w:p>
        </w:tc>
        <w:tc>
          <w:tcPr>
            <w:tcW w:w="1267" w:type="dxa"/>
            <w:noWrap/>
            <w:hideMark/>
          </w:tcPr>
          <w:p w14:paraId="0CBC6DF6"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18AA1071" w14:textId="77777777" w:rsidTr="00A96D55">
        <w:trPr>
          <w:trHeight w:val="283"/>
        </w:trPr>
        <w:tc>
          <w:tcPr>
            <w:tcW w:w="1607" w:type="dxa"/>
            <w:noWrap/>
            <w:hideMark/>
          </w:tcPr>
          <w:p w14:paraId="49437AC2"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Gender</w:t>
            </w:r>
          </w:p>
        </w:tc>
        <w:tc>
          <w:tcPr>
            <w:tcW w:w="2457" w:type="dxa"/>
            <w:hideMark/>
          </w:tcPr>
          <w:p w14:paraId="3CC9412A"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Women</w:t>
            </w:r>
          </w:p>
        </w:tc>
        <w:tc>
          <w:tcPr>
            <w:tcW w:w="1229" w:type="dxa"/>
            <w:noWrap/>
            <w:hideMark/>
          </w:tcPr>
          <w:p w14:paraId="0FD5B630"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6F</w:t>
            </w:r>
          </w:p>
        </w:tc>
        <w:tc>
          <w:tcPr>
            <w:tcW w:w="956" w:type="dxa"/>
            <w:noWrap/>
            <w:hideMark/>
          </w:tcPr>
          <w:p w14:paraId="14BAFF52"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35-44</w:t>
            </w:r>
          </w:p>
        </w:tc>
        <w:tc>
          <w:tcPr>
            <w:tcW w:w="956" w:type="dxa"/>
            <w:noWrap/>
            <w:hideMark/>
          </w:tcPr>
          <w:p w14:paraId="64E1A2E3"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C/D/E</w:t>
            </w:r>
          </w:p>
        </w:tc>
        <w:tc>
          <w:tcPr>
            <w:tcW w:w="1267" w:type="dxa"/>
            <w:noWrap/>
            <w:hideMark/>
          </w:tcPr>
          <w:p w14:paraId="3F32BDD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086AEA86" w14:textId="77777777" w:rsidTr="00A96D55">
        <w:trPr>
          <w:trHeight w:val="283"/>
        </w:trPr>
        <w:tc>
          <w:tcPr>
            <w:tcW w:w="1607" w:type="dxa"/>
            <w:noWrap/>
            <w:hideMark/>
          </w:tcPr>
          <w:p w14:paraId="4F457406"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Gender/Ethnicity</w:t>
            </w:r>
          </w:p>
        </w:tc>
        <w:tc>
          <w:tcPr>
            <w:tcW w:w="2457" w:type="dxa"/>
            <w:hideMark/>
          </w:tcPr>
          <w:p w14:paraId="3680F421" w14:textId="09C3CEC5"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Women (Kachin Ethnicity)</w:t>
            </w:r>
          </w:p>
        </w:tc>
        <w:tc>
          <w:tcPr>
            <w:tcW w:w="1229" w:type="dxa"/>
            <w:noWrap/>
            <w:hideMark/>
          </w:tcPr>
          <w:p w14:paraId="0C2269B0"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6F</w:t>
            </w:r>
          </w:p>
        </w:tc>
        <w:tc>
          <w:tcPr>
            <w:tcW w:w="956" w:type="dxa"/>
            <w:noWrap/>
            <w:hideMark/>
          </w:tcPr>
          <w:p w14:paraId="1F3D344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15-24</w:t>
            </w:r>
          </w:p>
        </w:tc>
        <w:tc>
          <w:tcPr>
            <w:tcW w:w="956" w:type="dxa"/>
            <w:noWrap/>
            <w:hideMark/>
          </w:tcPr>
          <w:p w14:paraId="0A0BF34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C/D/E</w:t>
            </w:r>
          </w:p>
        </w:tc>
        <w:tc>
          <w:tcPr>
            <w:tcW w:w="1267" w:type="dxa"/>
            <w:noWrap/>
            <w:hideMark/>
          </w:tcPr>
          <w:p w14:paraId="07815A1E"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Kachin</w:t>
            </w:r>
          </w:p>
        </w:tc>
      </w:tr>
      <w:tr w:rsidR="00E470D5" w:rsidRPr="00277910" w14:paraId="09B148C3" w14:textId="77777777" w:rsidTr="00A96D55">
        <w:trPr>
          <w:trHeight w:val="283"/>
        </w:trPr>
        <w:tc>
          <w:tcPr>
            <w:tcW w:w="1607" w:type="dxa"/>
            <w:noWrap/>
          </w:tcPr>
          <w:p w14:paraId="2E4CDCEF" w14:textId="76983D9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Gender/Religion</w:t>
            </w:r>
          </w:p>
        </w:tc>
        <w:tc>
          <w:tcPr>
            <w:tcW w:w="2457" w:type="dxa"/>
          </w:tcPr>
          <w:p w14:paraId="55C47BC3" w14:textId="4E9996C8"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Women (Muslim)</w:t>
            </w:r>
          </w:p>
        </w:tc>
        <w:tc>
          <w:tcPr>
            <w:tcW w:w="1229" w:type="dxa"/>
            <w:noWrap/>
          </w:tcPr>
          <w:p w14:paraId="6DCCD7DB" w14:textId="465214F4"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3F</w:t>
            </w:r>
          </w:p>
        </w:tc>
        <w:tc>
          <w:tcPr>
            <w:tcW w:w="956" w:type="dxa"/>
            <w:noWrap/>
          </w:tcPr>
          <w:p w14:paraId="6681DB9A" w14:textId="55FAA4D0"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22-34</w:t>
            </w:r>
          </w:p>
        </w:tc>
        <w:tc>
          <w:tcPr>
            <w:tcW w:w="956" w:type="dxa"/>
            <w:noWrap/>
          </w:tcPr>
          <w:p w14:paraId="1ED28448" w14:textId="0B91A70B"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w:t>
            </w:r>
          </w:p>
        </w:tc>
        <w:tc>
          <w:tcPr>
            <w:tcW w:w="1267" w:type="dxa"/>
            <w:noWrap/>
          </w:tcPr>
          <w:p w14:paraId="0D296FC3" w14:textId="6DC1FE8D"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28CC8D75" w14:textId="77777777" w:rsidTr="00A96D55">
        <w:trPr>
          <w:trHeight w:val="283"/>
        </w:trPr>
        <w:tc>
          <w:tcPr>
            <w:tcW w:w="1607" w:type="dxa"/>
            <w:noWrap/>
            <w:hideMark/>
          </w:tcPr>
          <w:p w14:paraId="08B3BDF2"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Gender/ Sexuality</w:t>
            </w:r>
          </w:p>
        </w:tc>
        <w:tc>
          <w:tcPr>
            <w:tcW w:w="2457" w:type="dxa"/>
            <w:hideMark/>
          </w:tcPr>
          <w:p w14:paraId="728AA748"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LGBTI </w:t>
            </w:r>
          </w:p>
        </w:tc>
        <w:tc>
          <w:tcPr>
            <w:tcW w:w="1229" w:type="dxa"/>
            <w:noWrap/>
            <w:hideMark/>
          </w:tcPr>
          <w:p w14:paraId="4C40621A"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Unspecified</w:t>
            </w:r>
          </w:p>
        </w:tc>
        <w:tc>
          <w:tcPr>
            <w:tcW w:w="956" w:type="dxa"/>
            <w:noWrap/>
            <w:hideMark/>
          </w:tcPr>
          <w:p w14:paraId="5D005D7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15-24</w:t>
            </w:r>
          </w:p>
        </w:tc>
        <w:tc>
          <w:tcPr>
            <w:tcW w:w="956" w:type="dxa"/>
            <w:noWrap/>
            <w:hideMark/>
          </w:tcPr>
          <w:p w14:paraId="720F0FF2"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A/B</w:t>
            </w:r>
          </w:p>
        </w:tc>
        <w:tc>
          <w:tcPr>
            <w:tcW w:w="1267" w:type="dxa"/>
            <w:noWrap/>
            <w:hideMark/>
          </w:tcPr>
          <w:p w14:paraId="46E3B611"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672B5A0B" w14:textId="77777777" w:rsidTr="00A96D55">
        <w:trPr>
          <w:trHeight w:val="283"/>
        </w:trPr>
        <w:tc>
          <w:tcPr>
            <w:tcW w:w="1607" w:type="dxa"/>
            <w:noWrap/>
            <w:hideMark/>
          </w:tcPr>
          <w:p w14:paraId="4A5B8ED4"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Gender/Sexuality</w:t>
            </w:r>
          </w:p>
        </w:tc>
        <w:tc>
          <w:tcPr>
            <w:tcW w:w="2457" w:type="dxa"/>
            <w:hideMark/>
          </w:tcPr>
          <w:p w14:paraId="3583463D"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LGBTI </w:t>
            </w:r>
          </w:p>
        </w:tc>
        <w:tc>
          <w:tcPr>
            <w:tcW w:w="1229" w:type="dxa"/>
            <w:noWrap/>
            <w:hideMark/>
          </w:tcPr>
          <w:p w14:paraId="082A693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Unspecified</w:t>
            </w:r>
          </w:p>
        </w:tc>
        <w:tc>
          <w:tcPr>
            <w:tcW w:w="956" w:type="dxa"/>
            <w:noWrap/>
            <w:hideMark/>
          </w:tcPr>
          <w:p w14:paraId="5E13B275"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15-24</w:t>
            </w:r>
          </w:p>
        </w:tc>
        <w:tc>
          <w:tcPr>
            <w:tcW w:w="956" w:type="dxa"/>
            <w:noWrap/>
            <w:hideMark/>
          </w:tcPr>
          <w:p w14:paraId="34B20AE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C/D/E</w:t>
            </w:r>
          </w:p>
        </w:tc>
        <w:tc>
          <w:tcPr>
            <w:tcW w:w="1267" w:type="dxa"/>
            <w:noWrap/>
            <w:hideMark/>
          </w:tcPr>
          <w:p w14:paraId="2D59C01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58DA6E9C" w14:textId="77777777" w:rsidTr="00A96D55">
        <w:trPr>
          <w:trHeight w:val="384"/>
        </w:trPr>
        <w:tc>
          <w:tcPr>
            <w:tcW w:w="1607" w:type="dxa"/>
            <w:noWrap/>
            <w:hideMark/>
          </w:tcPr>
          <w:p w14:paraId="052A4578"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Politics</w:t>
            </w:r>
          </w:p>
        </w:tc>
        <w:tc>
          <w:tcPr>
            <w:tcW w:w="2457" w:type="dxa"/>
            <w:hideMark/>
          </w:tcPr>
          <w:p w14:paraId="41B7CE88" w14:textId="5F10AF69"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Politically active</w:t>
            </w:r>
          </w:p>
        </w:tc>
        <w:tc>
          <w:tcPr>
            <w:tcW w:w="1229" w:type="dxa"/>
            <w:noWrap/>
            <w:hideMark/>
          </w:tcPr>
          <w:p w14:paraId="437B0B40"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3M &amp; 3F</w:t>
            </w:r>
          </w:p>
        </w:tc>
        <w:tc>
          <w:tcPr>
            <w:tcW w:w="956" w:type="dxa"/>
            <w:noWrap/>
            <w:hideMark/>
          </w:tcPr>
          <w:p w14:paraId="626B79E7"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25-34</w:t>
            </w:r>
          </w:p>
        </w:tc>
        <w:tc>
          <w:tcPr>
            <w:tcW w:w="956" w:type="dxa"/>
            <w:noWrap/>
            <w:hideMark/>
          </w:tcPr>
          <w:p w14:paraId="50308316"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A/B</w:t>
            </w:r>
          </w:p>
        </w:tc>
        <w:tc>
          <w:tcPr>
            <w:tcW w:w="1267" w:type="dxa"/>
            <w:noWrap/>
            <w:hideMark/>
          </w:tcPr>
          <w:p w14:paraId="7021B99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4269B56F" w14:textId="77777777" w:rsidTr="00A96D55">
        <w:trPr>
          <w:trHeight w:val="283"/>
        </w:trPr>
        <w:tc>
          <w:tcPr>
            <w:tcW w:w="1607" w:type="dxa"/>
            <w:noWrap/>
            <w:hideMark/>
          </w:tcPr>
          <w:p w14:paraId="4ED247E3"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Politics </w:t>
            </w:r>
          </w:p>
        </w:tc>
        <w:tc>
          <w:tcPr>
            <w:tcW w:w="2457" w:type="dxa"/>
            <w:hideMark/>
          </w:tcPr>
          <w:p w14:paraId="741CBAE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Politically active and pro-KIA</w:t>
            </w:r>
          </w:p>
        </w:tc>
        <w:tc>
          <w:tcPr>
            <w:tcW w:w="1229" w:type="dxa"/>
            <w:noWrap/>
            <w:hideMark/>
          </w:tcPr>
          <w:p w14:paraId="0D3B689F"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5M</w:t>
            </w:r>
          </w:p>
        </w:tc>
        <w:tc>
          <w:tcPr>
            <w:tcW w:w="956" w:type="dxa"/>
            <w:noWrap/>
            <w:hideMark/>
          </w:tcPr>
          <w:p w14:paraId="3B29457F"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35-46</w:t>
            </w:r>
          </w:p>
        </w:tc>
        <w:tc>
          <w:tcPr>
            <w:tcW w:w="956" w:type="dxa"/>
            <w:noWrap/>
            <w:hideMark/>
          </w:tcPr>
          <w:p w14:paraId="395BF9A5" w14:textId="3EB975B4"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Mixed</w:t>
            </w:r>
          </w:p>
        </w:tc>
        <w:tc>
          <w:tcPr>
            <w:tcW w:w="1267" w:type="dxa"/>
            <w:noWrap/>
            <w:hideMark/>
          </w:tcPr>
          <w:p w14:paraId="188506F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Kachin</w:t>
            </w:r>
          </w:p>
        </w:tc>
      </w:tr>
      <w:tr w:rsidR="00E470D5" w:rsidRPr="00277910" w14:paraId="15F07F0F" w14:textId="77777777" w:rsidTr="00A96D55">
        <w:trPr>
          <w:trHeight w:val="283"/>
        </w:trPr>
        <w:tc>
          <w:tcPr>
            <w:tcW w:w="1607" w:type="dxa"/>
            <w:noWrap/>
            <w:hideMark/>
          </w:tcPr>
          <w:p w14:paraId="6C622C87"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Religion</w:t>
            </w:r>
          </w:p>
        </w:tc>
        <w:tc>
          <w:tcPr>
            <w:tcW w:w="2457" w:type="dxa"/>
            <w:hideMark/>
          </w:tcPr>
          <w:p w14:paraId="0D5322A5"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Buddhist</w:t>
            </w:r>
          </w:p>
        </w:tc>
        <w:tc>
          <w:tcPr>
            <w:tcW w:w="1229" w:type="dxa"/>
            <w:noWrap/>
            <w:hideMark/>
          </w:tcPr>
          <w:p w14:paraId="4964C11F"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6M</w:t>
            </w:r>
          </w:p>
        </w:tc>
        <w:tc>
          <w:tcPr>
            <w:tcW w:w="956" w:type="dxa"/>
            <w:noWrap/>
            <w:hideMark/>
          </w:tcPr>
          <w:p w14:paraId="3951B068"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15-24</w:t>
            </w:r>
          </w:p>
        </w:tc>
        <w:tc>
          <w:tcPr>
            <w:tcW w:w="956" w:type="dxa"/>
            <w:noWrap/>
            <w:hideMark/>
          </w:tcPr>
          <w:p w14:paraId="0DE96013"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A/B</w:t>
            </w:r>
          </w:p>
        </w:tc>
        <w:tc>
          <w:tcPr>
            <w:tcW w:w="1267" w:type="dxa"/>
            <w:noWrap/>
            <w:hideMark/>
          </w:tcPr>
          <w:p w14:paraId="4D1767A8"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1B14382B" w14:textId="77777777" w:rsidTr="00A96D55">
        <w:trPr>
          <w:trHeight w:val="283"/>
        </w:trPr>
        <w:tc>
          <w:tcPr>
            <w:tcW w:w="1607" w:type="dxa"/>
            <w:noWrap/>
            <w:hideMark/>
          </w:tcPr>
          <w:p w14:paraId="464732E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Religion</w:t>
            </w:r>
          </w:p>
        </w:tc>
        <w:tc>
          <w:tcPr>
            <w:tcW w:w="2457" w:type="dxa"/>
            <w:hideMark/>
          </w:tcPr>
          <w:p w14:paraId="347964B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Buddhist</w:t>
            </w:r>
          </w:p>
        </w:tc>
        <w:tc>
          <w:tcPr>
            <w:tcW w:w="1229" w:type="dxa"/>
            <w:noWrap/>
            <w:hideMark/>
          </w:tcPr>
          <w:p w14:paraId="3019D0A5"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6F</w:t>
            </w:r>
          </w:p>
        </w:tc>
        <w:tc>
          <w:tcPr>
            <w:tcW w:w="956" w:type="dxa"/>
            <w:noWrap/>
            <w:hideMark/>
          </w:tcPr>
          <w:p w14:paraId="69660FB3"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25-34</w:t>
            </w:r>
          </w:p>
        </w:tc>
        <w:tc>
          <w:tcPr>
            <w:tcW w:w="956" w:type="dxa"/>
            <w:noWrap/>
            <w:hideMark/>
          </w:tcPr>
          <w:p w14:paraId="0B7523FE"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C/D/E</w:t>
            </w:r>
          </w:p>
        </w:tc>
        <w:tc>
          <w:tcPr>
            <w:tcW w:w="1267" w:type="dxa"/>
            <w:noWrap/>
            <w:hideMark/>
          </w:tcPr>
          <w:p w14:paraId="27F27236"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Mandalay</w:t>
            </w:r>
          </w:p>
        </w:tc>
      </w:tr>
      <w:tr w:rsidR="00E470D5" w:rsidRPr="00277910" w14:paraId="45BF50F6" w14:textId="77777777" w:rsidTr="00A96D55">
        <w:trPr>
          <w:trHeight w:val="283"/>
        </w:trPr>
        <w:tc>
          <w:tcPr>
            <w:tcW w:w="1607" w:type="dxa"/>
            <w:noWrap/>
            <w:hideMark/>
          </w:tcPr>
          <w:p w14:paraId="71BB8616"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Religion</w:t>
            </w:r>
          </w:p>
        </w:tc>
        <w:tc>
          <w:tcPr>
            <w:tcW w:w="2457" w:type="dxa"/>
            <w:hideMark/>
          </w:tcPr>
          <w:p w14:paraId="4213EA3C"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Muslim</w:t>
            </w:r>
          </w:p>
        </w:tc>
        <w:tc>
          <w:tcPr>
            <w:tcW w:w="1229" w:type="dxa"/>
            <w:noWrap/>
            <w:hideMark/>
          </w:tcPr>
          <w:p w14:paraId="110DDD8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6M</w:t>
            </w:r>
          </w:p>
        </w:tc>
        <w:tc>
          <w:tcPr>
            <w:tcW w:w="956" w:type="dxa"/>
            <w:noWrap/>
            <w:hideMark/>
          </w:tcPr>
          <w:p w14:paraId="5BF88D2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19-42</w:t>
            </w:r>
          </w:p>
        </w:tc>
        <w:tc>
          <w:tcPr>
            <w:tcW w:w="956" w:type="dxa"/>
            <w:noWrap/>
            <w:hideMark/>
          </w:tcPr>
          <w:p w14:paraId="694C472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Mixed</w:t>
            </w:r>
          </w:p>
        </w:tc>
        <w:tc>
          <w:tcPr>
            <w:tcW w:w="1267" w:type="dxa"/>
            <w:noWrap/>
            <w:hideMark/>
          </w:tcPr>
          <w:p w14:paraId="2E531E54"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r w:rsidR="00E470D5" w:rsidRPr="00277910" w14:paraId="338915F3" w14:textId="77777777" w:rsidTr="00A96D55">
        <w:trPr>
          <w:trHeight w:val="283"/>
        </w:trPr>
        <w:tc>
          <w:tcPr>
            <w:tcW w:w="1607" w:type="dxa"/>
            <w:noWrap/>
            <w:hideMark/>
          </w:tcPr>
          <w:p w14:paraId="6CBF3A35"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Religion</w:t>
            </w:r>
          </w:p>
        </w:tc>
        <w:tc>
          <w:tcPr>
            <w:tcW w:w="2457" w:type="dxa"/>
            <w:hideMark/>
          </w:tcPr>
          <w:p w14:paraId="7F2904E0" w14:textId="3F60A40D"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Non-Buddhist (Muslim</w:t>
            </w:r>
            <w:r w:rsidR="003A6F50" w:rsidRPr="00277910">
              <w:rPr>
                <w:rFonts w:ascii="Times New Roman" w:eastAsia="Times New Roman" w:hAnsi="Times New Roman" w:cs="Times New Roman"/>
                <w:sz w:val="22"/>
                <w:szCs w:val="22"/>
              </w:rPr>
              <w:t>, Christian</w:t>
            </w:r>
            <w:r w:rsidRPr="00277910">
              <w:rPr>
                <w:rFonts w:ascii="Times New Roman" w:eastAsia="Times New Roman" w:hAnsi="Times New Roman" w:cs="Times New Roman"/>
                <w:sz w:val="22"/>
                <w:szCs w:val="22"/>
              </w:rPr>
              <w:t>, Hindu)</w:t>
            </w:r>
          </w:p>
        </w:tc>
        <w:tc>
          <w:tcPr>
            <w:tcW w:w="1229" w:type="dxa"/>
            <w:noWrap/>
            <w:hideMark/>
          </w:tcPr>
          <w:p w14:paraId="63AD0EDE"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6M</w:t>
            </w:r>
          </w:p>
        </w:tc>
        <w:tc>
          <w:tcPr>
            <w:tcW w:w="956" w:type="dxa"/>
            <w:noWrap/>
            <w:hideMark/>
          </w:tcPr>
          <w:p w14:paraId="0120407B"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35-44</w:t>
            </w:r>
          </w:p>
        </w:tc>
        <w:tc>
          <w:tcPr>
            <w:tcW w:w="956" w:type="dxa"/>
            <w:noWrap/>
            <w:hideMark/>
          </w:tcPr>
          <w:p w14:paraId="4D565C64"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C/D/E</w:t>
            </w:r>
          </w:p>
        </w:tc>
        <w:tc>
          <w:tcPr>
            <w:tcW w:w="1267" w:type="dxa"/>
            <w:noWrap/>
            <w:hideMark/>
          </w:tcPr>
          <w:p w14:paraId="05233A88"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Mandalay</w:t>
            </w:r>
          </w:p>
        </w:tc>
      </w:tr>
      <w:tr w:rsidR="00E470D5" w:rsidRPr="00277910" w14:paraId="46597353" w14:textId="77777777" w:rsidTr="00A96D55">
        <w:trPr>
          <w:trHeight w:val="565"/>
        </w:trPr>
        <w:tc>
          <w:tcPr>
            <w:tcW w:w="1607" w:type="dxa"/>
            <w:noWrap/>
            <w:hideMark/>
          </w:tcPr>
          <w:p w14:paraId="2D1BDB01"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Religion</w:t>
            </w:r>
          </w:p>
        </w:tc>
        <w:tc>
          <w:tcPr>
            <w:tcW w:w="2457" w:type="dxa"/>
            <w:hideMark/>
          </w:tcPr>
          <w:p w14:paraId="20AD7308" w14:textId="2C30ACFA"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Non-Buddhist (Muslim</w:t>
            </w:r>
            <w:r w:rsidR="0057679A" w:rsidRPr="00277910">
              <w:rPr>
                <w:rFonts w:ascii="Times New Roman" w:eastAsia="Times New Roman" w:hAnsi="Times New Roman" w:cs="Times New Roman"/>
                <w:sz w:val="22"/>
                <w:szCs w:val="22"/>
              </w:rPr>
              <w:t>, Christian</w:t>
            </w:r>
            <w:r w:rsidRPr="00277910">
              <w:rPr>
                <w:rFonts w:ascii="Times New Roman" w:eastAsia="Times New Roman" w:hAnsi="Times New Roman" w:cs="Times New Roman"/>
                <w:sz w:val="22"/>
                <w:szCs w:val="22"/>
              </w:rPr>
              <w:t>, Hindu)</w:t>
            </w:r>
          </w:p>
        </w:tc>
        <w:tc>
          <w:tcPr>
            <w:tcW w:w="1229" w:type="dxa"/>
            <w:noWrap/>
            <w:hideMark/>
          </w:tcPr>
          <w:p w14:paraId="3922C031"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6F</w:t>
            </w:r>
          </w:p>
        </w:tc>
        <w:tc>
          <w:tcPr>
            <w:tcW w:w="956" w:type="dxa"/>
            <w:noWrap/>
            <w:hideMark/>
          </w:tcPr>
          <w:p w14:paraId="0533D9D1"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25-34</w:t>
            </w:r>
          </w:p>
        </w:tc>
        <w:tc>
          <w:tcPr>
            <w:tcW w:w="956" w:type="dxa"/>
            <w:noWrap/>
            <w:hideMark/>
          </w:tcPr>
          <w:p w14:paraId="3137DB60"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A/B</w:t>
            </w:r>
          </w:p>
        </w:tc>
        <w:tc>
          <w:tcPr>
            <w:tcW w:w="1267" w:type="dxa"/>
            <w:noWrap/>
            <w:hideMark/>
          </w:tcPr>
          <w:p w14:paraId="46E7D169" w14:textId="77777777" w:rsidR="00E470D5" w:rsidRPr="00277910" w:rsidRDefault="00E470D5"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Yangon</w:t>
            </w:r>
          </w:p>
        </w:tc>
      </w:tr>
    </w:tbl>
    <w:p w14:paraId="012D3C0A" w14:textId="77777777" w:rsidR="0057679A" w:rsidRPr="00277910" w:rsidRDefault="0057679A" w:rsidP="00277910">
      <w:pPr>
        <w:rPr>
          <w:rFonts w:ascii="Times New Roman" w:eastAsia="Times New Roman" w:hAnsi="Times New Roman" w:cs="Times New Roman"/>
          <w:sz w:val="22"/>
          <w:szCs w:val="22"/>
        </w:rPr>
      </w:pPr>
    </w:p>
    <w:p w14:paraId="2693C685" w14:textId="77777777" w:rsidR="00B00DA4" w:rsidRPr="00277910" w:rsidRDefault="0057679A"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Of the six in depth interviews, three were with respondents who had previously participated in the FGDs– IDIs were conducted in an attempt to extract information that the moderators felt they would be uneasy to share in an open discussion. The three remaining IDIs were with individuals who were deemed as </w:t>
      </w:r>
      <w:r w:rsidR="00085391" w:rsidRPr="00277910">
        <w:rPr>
          <w:rFonts w:ascii="Times New Roman" w:eastAsia="Times New Roman" w:hAnsi="Times New Roman" w:cs="Times New Roman"/>
          <w:sz w:val="22"/>
          <w:szCs w:val="22"/>
        </w:rPr>
        <w:t xml:space="preserve">local celebrities </w:t>
      </w:r>
      <w:r w:rsidRPr="00277910">
        <w:rPr>
          <w:rFonts w:ascii="Times New Roman" w:eastAsia="Times New Roman" w:hAnsi="Times New Roman" w:cs="Times New Roman"/>
          <w:sz w:val="22"/>
          <w:szCs w:val="22"/>
        </w:rPr>
        <w:t xml:space="preserve">with large social media followings. </w:t>
      </w:r>
    </w:p>
    <w:p w14:paraId="6ED1E5DE" w14:textId="77777777" w:rsidR="00B00DA4" w:rsidRPr="00277910" w:rsidRDefault="00B00DA4" w:rsidP="00277910">
      <w:pPr>
        <w:rPr>
          <w:rFonts w:ascii="Times New Roman" w:eastAsia="Times New Roman" w:hAnsi="Times New Roman" w:cs="Times New Roman"/>
          <w:sz w:val="22"/>
          <w:szCs w:val="22"/>
        </w:rPr>
      </w:pPr>
    </w:p>
    <w:p w14:paraId="4E021B27" w14:textId="01A872B4" w:rsidR="004E55D3" w:rsidRPr="00277910" w:rsidRDefault="004E55D3"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Each FGD took between one and two hours, while IDIs </w:t>
      </w:r>
      <w:r w:rsidR="002803EB" w:rsidRPr="00277910">
        <w:rPr>
          <w:rFonts w:ascii="Times New Roman" w:eastAsia="Times New Roman" w:hAnsi="Times New Roman" w:cs="Times New Roman"/>
          <w:sz w:val="22"/>
          <w:szCs w:val="22"/>
        </w:rPr>
        <w:t xml:space="preserve">concluded in 45 minutes or less. The discussions took place in the local language, </w:t>
      </w:r>
      <w:r w:rsidR="00591856" w:rsidRPr="00277910">
        <w:rPr>
          <w:rFonts w:ascii="Times New Roman" w:eastAsia="Times New Roman" w:hAnsi="Times New Roman" w:cs="Times New Roman"/>
          <w:sz w:val="22"/>
          <w:szCs w:val="22"/>
        </w:rPr>
        <w:t>Burmese</w:t>
      </w:r>
      <w:r w:rsidR="002803EB" w:rsidRPr="00277910">
        <w:rPr>
          <w:rFonts w:ascii="Times New Roman" w:eastAsia="Times New Roman" w:hAnsi="Times New Roman" w:cs="Times New Roman"/>
          <w:sz w:val="22"/>
          <w:szCs w:val="22"/>
        </w:rPr>
        <w:t>. The discussions were recorded, and the discussion was transla</w:t>
      </w:r>
      <w:r w:rsidR="0031627B" w:rsidRPr="00277910">
        <w:rPr>
          <w:rFonts w:ascii="Times New Roman" w:eastAsia="Times New Roman" w:hAnsi="Times New Roman" w:cs="Times New Roman"/>
          <w:sz w:val="22"/>
          <w:szCs w:val="22"/>
        </w:rPr>
        <w:t xml:space="preserve">ted and transcribed to English. </w:t>
      </w:r>
      <w:r w:rsidR="00940C00" w:rsidRPr="00277910">
        <w:rPr>
          <w:rFonts w:ascii="Times New Roman" w:eastAsia="Times New Roman" w:hAnsi="Times New Roman" w:cs="Times New Roman"/>
          <w:sz w:val="22"/>
          <w:szCs w:val="22"/>
        </w:rPr>
        <w:t>Inductive coding methods were used</w:t>
      </w:r>
      <w:r w:rsidR="0031627B" w:rsidRPr="00277910">
        <w:rPr>
          <w:rFonts w:ascii="Times New Roman" w:eastAsia="Times New Roman" w:hAnsi="Times New Roman" w:cs="Times New Roman"/>
          <w:sz w:val="22"/>
          <w:szCs w:val="22"/>
        </w:rPr>
        <w:t xml:space="preserve"> to analyze the transcripts</w:t>
      </w:r>
      <w:r w:rsidR="00940C00" w:rsidRPr="00277910">
        <w:rPr>
          <w:rFonts w:ascii="Times New Roman" w:eastAsia="Times New Roman" w:hAnsi="Times New Roman" w:cs="Times New Roman"/>
          <w:sz w:val="22"/>
          <w:szCs w:val="22"/>
        </w:rPr>
        <w:t>, given the exploratory nature of the research.</w:t>
      </w:r>
      <w:r w:rsidR="00B00DA4" w:rsidRPr="00277910">
        <w:rPr>
          <w:rFonts w:ascii="Times New Roman" w:eastAsia="Times New Roman" w:hAnsi="Times New Roman" w:cs="Times New Roman"/>
          <w:sz w:val="22"/>
          <w:szCs w:val="22"/>
        </w:rPr>
        <w:br/>
      </w:r>
    </w:p>
    <w:p w14:paraId="0FA3F7F1" w14:textId="21E930F4" w:rsidR="00B00DA4" w:rsidRPr="00277910" w:rsidRDefault="00DC46EE" w:rsidP="00277910">
      <w:pPr>
        <w:rPr>
          <w:rFonts w:ascii="Times New Roman" w:eastAsia="Times New Roman" w:hAnsi="Times New Roman" w:cs="Times New Roman"/>
          <w:b/>
          <w:sz w:val="22"/>
          <w:szCs w:val="22"/>
        </w:rPr>
      </w:pPr>
      <w:r w:rsidRPr="00277910">
        <w:rPr>
          <w:rFonts w:ascii="Times New Roman" w:eastAsia="Times New Roman" w:hAnsi="Times New Roman" w:cs="Times New Roman"/>
          <w:b/>
          <w:sz w:val="22"/>
          <w:szCs w:val="22"/>
        </w:rPr>
        <w:t xml:space="preserve">2.2 </w:t>
      </w:r>
      <w:r w:rsidR="00B00DA4" w:rsidRPr="00277910">
        <w:rPr>
          <w:rFonts w:ascii="Times New Roman" w:eastAsia="Times New Roman" w:hAnsi="Times New Roman" w:cs="Times New Roman"/>
          <w:b/>
          <w:sz w:val="22"/>
          <w:szCs w:val="22"/>
        </w:rPr>
        <w:t>Quantitative research</w:t>
      </w:r>
    </w:p>
    <w:p w14:paraId="4FA8CA16" w14:textId="1174BCC1" w:rsidR="003A09FE" w:rsidRPr="00277910" w:rsidRDefault="003D69D6" w:rsidP="00277910">
      <w:pPr>
        <w:rPr>
          <w:rFonts w:ascii="Times New Roman" w:eastAsia="Times New Roman" w:hAnsi="Times New Roman" w:cs="Times New Roman"/>
          <w:sz w:val="22"/>
          <w:szCs w:val="22"/>
          <w:lang w:val="en-GB"/>
        </w:rPr>
      </w:pPr>
      <w:r w:rsidRPr="00277910">
        <w:rPr>
          <w:rFonts w:ascii="Times New Roman" w:eastAsia="Times New Roman" w:hAnsi="Times New Roman" w:cs="Times New Roman"/>
          <w:sz w:val="22"/>
          <w:szCs w:val="22"/>
        </w:rPr>
        <w:t xml:space="preserve">The findings of the qualitative research are also supplemented with the results of an online survey carried out in October and November 2017. </w:t>
      </w:r>
      <w:r w:rsidR="008E585F" w:rsidRPr="00277910">
        <w:rPr>
          <w:rFonts w:ascii="Times New Roman" w:eastAsia="Times New Roman" w:hAnsi="Times New Roman" w:cs="Times New Roman"/>
          <w:sz w:val="22"/>
          <w:szCs w:val="22"/>
        </w:rPr>
        <w:t xml:space="preserve">The sample of Internet users was sourced from respondents </w:t>
      </w:r>
      <w:r w:rsidR="008E585F" w:rsidRPr="00277910">
        <w:rPr>
          <w:rFonts w:ascii="Times New Roman" w:eastAsia="Times New Roman" w:hAnsi="Times New Roman" w:cs="Times New Roman"/>
          <w:sz w:val="22"/>
          <w:szCs w:val="22"/>
          <w:lang w:val="en-GB"/>
        </w:rPr>
        <w:t xml:space="preserve">to Kantar TNS Myanmar’s 2015 and 2016 waves of its ‘Connected Life’ study. The phone numbers of 1,000 respondents, who had indicated that they were active online, were randomly selected from the samples of Connected Life 2015 and 2016. An introductory SMS was sent to the selected group, after which the team made a call to explain the nature of the study and the objectives of the work. A mobile friendly survey was designed, and the survey was truncated into two sections and sent on consecutive days to avoid survey fatigue. </w:t>
      </w:r>
      <w:r w:rsidR="008E585F" w:rsidRPr="00277910">
        <w:rPr>
          <w:rFonts w:ascii="Times New Roman" w:eastAsia="Times New Roman" w:hAnsi="Times New Roman" w:cs="Times New Roman"/>
          <w:sz w:val="22"/>
          <w:szCs w:val="22"/>
        </w:rPr>
        <w:t xml:space="preserve">Each section took around 12 minutes to complete. </w:t>
      </w:r>
      <w:r w:rsidR="008E585F" w:rsidRPr="00277910">
        <w:rPr>
          <w:rFonts w:ascii="Times New Roman" w:eastAsia="Times New Roman" w:hAnsi="Times New Roman" w:cs="Times New Roman"/>
          <w:sz w:val="22"/>
          <w:szCs w:val="22"/>
          <w:lang w:val="en-GB"/>
        </w:rPr>
        <w:t xml:space="preserve"> 403 responses were receiv</w:t>
      </w:r>
      <w:r w:rsidR="003A09FE" w:rsidRPr="00277910">
        <w:rPr>
          <w:rFonts w:ascii="Times New Roman" w:hAnsi="Times New Roman" w:cs="Times New Roman"/>
          <w:color w:val="000000" w:themeColor="text1" w:themeShade="80"/>
          <w:sz w:val="22"/>
          <w:szCs w:val="22"/>
          <w:lang w:val="en-GB" w:eastAsia="en-AU"/>
        </w:rPr>
        <w:t xml:space="preserve">ed.  </w:t>
      </w:r>
      <w:r w:rsidR="003A09FE" w:rsidRPr="00277910">
        <w:rPr>
          <w:rFonts w:ascii="Times New Roman" w:hAnsi="Times New Roman" w:cs="Times New Roman"/>
          <w:color w:val="000000" w:themeColor="text1" w:themeShade="80"/>
          <w:sz w:val="22"/>
          <w:szCs w:val="22"/>
          <w:lang w:val="en-GB" w:eastAsia="en-AU"/>
        </w:rPr>
        <w:br/>
      </w:r>
      <w:r w:rsidR="003A09FE" w:rsidRPr="00277910">
        <w:rPr>
          <w:rFonts w:ascii="Times New Roman" w:eastAsia="Times New Roman" w:hAnsi="Times New Roman" w:cs="Times New Roman"/>
          <w:sz w:val="22"/>
          <w:szCs w:val="22"/>
          <w:lang w:val="en-GB"/>
        </w:rPr>
        <w:t xml:space="preserve">A series of logic checks were built into the online questionnaire and controlled via software logic, indicating that online survey respondents could not proceed to the next question if contradictory answers were given. SPSS software was used to analyse the findings of the online survey. </w:t>
      </w:r>
    </w:p>
    <w:p w14:paraId="3269E88F" w14:textId="77777777" w:rsidR="003D69D6" w:rsidRPr="00277910" w:rsidRDefault="003D69D6" w:rsidP="00277910">
      <w:pPr>
        <w:rPr>
          <w:rFonts w:ascii="Times New Roman" w:eastAsia="Times New Roman" w:hAnsi="Times New Roman" w:cs="Times New Roman"/>
          <w:sz w:val="22"/>
          <w:szCs w:val="22"/>
        </w:rPr>
      </w:pPr>
    </w:p>
    <w:p w14:paraId="17A54482" w14:textId="0A07BADD" w:rsidR="00D53754" w:rsidRPr="00277910" w:rsidRDefault="00DC46EE" w:rsidP="00277910">
      <w:pPr>
        <w:rPr>
          <w:rFonts w:ascii="Times New Roman" w:eastAsia="Times New Roman" w:hAnsi="Times New Roman" w:cs="Times New Roman"/>
          <w:b/>
          <w:sz w:val="22"/>
          <w:szCs w:val="22"/>
        </w:rPr>
      </w:pPr>
      <w:r w:rsidRPr="00277910">
        <w:rPr>
          <w:rFonts w:ascii="Times New Roman" w:eastAsia="Times New Roman" w:hAnsi="Times New Roman" w:cs="Times New Roman"/>
          <w:b/>
          <w:sz w:val="22"/>
          <w:szCs w:val="22"/>
        </w:rPr>
        <w:t xml:space="preserve">2.3 </w:t>
      </w:r>
      <w:r w:rsidR="00D53754" w:rsidRPr="00277910">
        <w:rPr>
          <w:rFonts w:ascii="Times New Roman" w:eastAsia="Times New Roman" w:hAnsi="Times New Roman" w:cs="Times New Roman"/>
          <w:b/>
          <w:sz w:val="22"/>
          <w:szCs w:val="22"/>
        </w:rPr>
        <w:t>Limitations of the research</w:t>
      </w:r>
    </w:p>
    <w:p w14:paraId="0AB76E0C" w14:textId="6664E20E" w:rsidR="00D53754" w:rsidRPr="00277910" w:rsidRDefault="00446BD4"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The findings are based on qualitative research</w:t>
      </w:r>
      <w:r w:rsidR="002D2415" w:rsidRPr="00277910">
        <w:rPr>
          <w:rFonts w:ascii="Times New Roman" w:eastAsia="Times New Roman" w:hAnsi="Times New Roman" w:cs="Times New Roman"/>
          <w:sz w:val="22"/>
          <w:szCs w:val="22"/>
        </w:rPr>
        <w:t xml:space="preserve"> in which purposi</w:t>
      </w:r>
      <w:r w:rsidR="00B00DA4" w:rsidRPr="00277910">
        <w:rPr>
          <w:rFonts w:ascii="Times New Roman" w:eastAsia="Times New Roman" w:hAnsi="Times New Roman" w:cs="Times New Roman"/>
          <w:sz w:val="22"/>
          <w:szCs w:val="22"/>
        </w:rPr>
        <w:t>ve sampling was carried out, with the authors specifying</w:t>
      </w:r>
      <w:r w:rsidR="002D2415" w:rsidRPr="00277910">
        <w:rPr>
          <w:rFonts w:ascii="Times New Roman" w:eastAsia="Times New Roman" w:hAnsi="Times New Roman" w:cs="Times New Roman"/>
          <w:sz w:val="22"/>
          <w:szCs w:val="22"/>
        </w:rPr>
        <w:t xml:space="preserve"> the characteristics of the respondents </w:t>
      </w:r>
      <w:r w:rsidR="00C51CFD" w:rsidRPr="00277910">
        <w:rPr>
          <w:rFonts w:ascii="Times New Roman" w:eastAsia="Times New Roman" w:hAnsi="Times New Roman" w:cs="Times New Roman"/>
          <w:sz w:val="22"/>
          <w:szCs w:val="22"/>
        </w:rPr>
        <w:t>that were used in the screening process</w:t>
      </w:r>
      <w:r w:rsidR="002D2415" w:rsidRPr="00277910">
        <w:rPr>
          <w:rFonts w:ascii="Times New Roman" w:eastAsia="Times New Roman" w:hAnsi="Times New Roman" w:cs="Times New Roman"/>
          <w:sz w:val="22"/>
          <w:szCs w:val="22"/>
        </w:rPr>
        <w:t>. Though efforts were taken to include those of different</w:t>
      </w:r>
      <w:r w:rsidR="00C51CFD" w:rsidRPr="00277910">
        <w:rPr>
          <w:rFonts w:ascii="Times New Roman" w:eastAsia="Times New Roman" w:hAnsi="Times New Roman" w:cs="Times New Roman"/>
          <w:sz w:val="22"/>
          <w:szCs w:val="22"/>
        </w:rPr>
        <w:t xml:space="preserve"> socio-economic categories,</w:t>
      </w:r>
      <w:r w:rsidR="002D2415" w:rsidRPr="00277910">
        <w:rPr>
          <w:rFonts w:ascii="Times New Roman" w:eastAsia="Times New Roman" w:hAnsi="Times New Roman" w:cs="Times New Roman"/>
          <w:sz w:val="22"/>
          <w:szCs w:val="22"/>
        </w:rPr>
        <w:t xml:space="preserve"> ethnicities, religions, political views, genders, sexual orientations and age groups, the findings are not generalizable</w:t>
      </w:r>
      <w:r w:rsidR="00963D53" w:rsidRPr="00277910">
        <w:rPr>
          <w:rFonts w:ascii="Times New Roman" w:eastAsia="Times New Roman" w:hAnsi="Times New Roman" w:cs="Times New Roman"/>
          <w:sz w:val="22"/>
          <w:szCs w:val="22"/>
        </w:rPr>
        <w:t xml:space="preserve">– the recruitment of a different group with the same characteristics could yield different findings. Furthermore, respondents were sourced only from those based in three geographic areas– Yangon, Mandalay and Kachin. </w:t>
      </w:r>
      <w:r w:rsidR="00D53754" w:rsidRPr="00277910">
        <w:rPr>
          <w:rFonts w:ascii="Times New Roman" w:eastAsia="Times New Roman" w:hAnsi="Times New Roman" w:cs="Times New Roman"/>
          <w:sz w:val="22"/>
          <w:szCs w:val="22"/>
        </w:rPr>
        <w:t xml:space="preserve">Three FGDs, focusing on the prevailing ethno-religious tensions were due to take place in the Rakhine State. However, the </w:t>
      </w:r>
      <w:r w:rsidR="00B00DA4" w:rsidRPr="00277910">
        <w:rPr>
          <w:rFonts w:ascii="Times New Roman" w:eastAsia="Times New Roman" w:hAnsi="Times New Roman" w:cs="Times New Roman"/>
          <w:sz w:val="22"/>
          <w:szCs w:val="22"/>
        </w:rPr>
        <w:t>conflict</w:t>
      </w:r>
      <w:r w:rsidR="00D53754" w:rsidRPr="00277910">
        <w:rPr>
          <w:rFonts w:ascii="Times New Roman" w:eastAsia="Times New Roman" w:hAnsi="Times New Roman" w:cs="Times New Roman"/>
          <w:sz w:val="22"/>
          <w:szCs w:val="22"/>
        </w:rPr>
        <w:t xml:space="preserve"> in the Rakhine State escalated the day before the research team was due to arrive there, and alternative measures had to be taken. Hence, Muslims and those of Rakhine ethnicity who were living in Yangon, but with relatives in the Rakhine State w</w:t>
      </w:r>
      <w:r w:rsidR="002D2415" w:rsidRPr="00277910">
        <w:rPr>
          <w:rFonts w:ascii="Times New Roman" w:eastAsia="Times New Roman" w:hAnsi="Times New Roman" w:cs="Times New Roman"/>
          <w:sz w:val="22"/>
          <w:szCs w:val="22"/>
        </w:rPr>
        <w:t xml:space="preserve">ere interviewed in their place. </w:t>
      </w:r>
    </w:p>
    <w:p w14:paraId="0720757A" w14:textId="1AF0DA7A" w:rsidR="00E33B72" w:rsidRPr="00277910" w:rsidRDefault="003A09FE"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The results of the quantitative research too cannot be deemed to be nationally representative though the sample was drawn randomly from a nationally representative source. </w:t>
      </w:r>
      <w:r w:rsidR="00E33B72" w:rsidRPr="00277910">
        <w:rPr>
          <w:rFonts w:ascii="Times New Roman" w:eastAsia="Times New Roman" w:hAnsi="Times New Roman" w:cs="Times New Roman"/>
          <w:sz w:val="22"/>
          <w:szCs w:val="22"/>
        </w:rPr>
        <w:t>Non-response</w:t>
      </w:r>
      <w:r w:rsidR="007638FB" w:rsidRPr="00277910">
        <w:rPr>
          <w:rFonts w:ascii="Times New Roman" w:eastAsia="Times New Roman" w:hAnsi="Times New Roman" w:cs="Times New Roman"/>
          <w:sz w:val="22"/>
          <w:szCs w:val="22"/>
        </w:rPr>
        <w:t xml:space="preserve"> bias is likely to have occurred, suggesting that the responses of those who responded to the survey could have varied</w:t>
      </w:r>
      <w:r w:rsidR="009D4059" w:rsidRPr="00277910">
        <w:rPr>
          <w:rFonts w:ascii="Times New Roman" w:eastAsia="Times New Roman" w:hAnsi="Times New Roman" w:cs="Times New Roman"/>
          <w:sz w:val="22"/>
          <w:szCs w:val="22"/>
        </w:rPr>
        <w:t xml:space="preserve"> from those who did not respond. </w:t>
      </w:r>
    </w:p>
    <w:p w14:paraId="6696B0A8" w14:textId="230233A1" w:rsidR="00C4159E" w:rsidRPr="00424351" w:rsidRDefault="007638FB" w:rsidP="00277910">
      <w:pPr>
        <w:pStyle w:val="Heading1"/>
        <w:spacing w:line="240" w:lineRule="auto"/>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 </w:t>
      </w:r>
      <w:r w:rsidR="00424351">
        <w:rPr>
          <w:rFonts w:ascii="Times New Roman" w:eastAsia="Times New Roman" w:hAnsi="Times New Roman" w:cs="Times New Roman"/>
          <w:sz w:val="22"/>
          <w:szCs w:val="22"/>
        </w:rPr>
        <w:br/>
      </w:r>
      <w:r w:rsidR="00424351">
        <w:rPr>
          <w:rFonts w:ascii="Times New Roman" w:hAnsi="Times New Roman" w:cs="Times New Roman"/>
          <w:sz w:val="22"/>
          <w:szCs w:val="22"/>
        </w:rPr>
        <w:t xml:space="preserve">3. </w:t>
      </w:r>
      <w:r w:rsidR="00241893" w:rsidRPr="00277910">
        <w:rPr>
          <w:rFonts w:ascii="Times New Roman" w:hAnsi="Times New Roman" w:cs="Times New Roman"/>
          <w:sz w:val="22"/>
          <w:szCs w:val="22"/>
        </w:rPr>
        <w:t xml:space="preserve">Findings </w:t>
      </w:r>
    </w:p>
    <w:p w14:paraId="110D454C" w14:textId="77777777" w:rsidR="003D53C6" w:rsidRPr="00277910" w:rsidRDefault="003D53C6" w:rsidP="00277910">
      <w:pPr>
        <w:rPr>
          <w:rFonts w:ascii="Times New Roman" w:hAnsi="Times New Roman" w:cs="Times New Roman"/>
          <w:sz w:val="22"/>
          <w:szCs w:val="22"/>
        </w:rPr>
      </w:pPr>
    </w:p>
    <w:p w14:paraId="535C2A31" w14:textId="4050F67C" w:rsidR="009D4059" w:rsidRPr="00277910" w:rsidRDefault="003D53C6" w:rsidP="00277910">
      <w:pPr>
        <w:rPr>
          <w:rFonts w:ascii="Times New Roman" w:eastAsia="Times New Roman" w:hAnsi="Times New Roman" w:cs="Times New Roman"/>
          <w:sz w:val="22"/>
          <w:szCs w:val="22"/>
        </w:rPr>
      </w:pPr>
      <w:r w:rsidRPr="00277910">
        <w:rPr>
          <w:rFonts w:ascii="Times New Roman" w:hAnsi="Times New Roman" w:cs="Times New Roman"/>
          <w:sz w:val="22"/>
          <w:szCs w:val="22"/>
        </w:rPr>
        <w:t xml:space="preserve">The </w:t>
      </w:r>
      <w:r w:rsidR="009D14AD" w:rsidRPr="00277910">
        <w:rPr>
          <w:rFonts w:ascii="Times New Roman" w:hAnsi="Times New Roman" w:cs="Times New Roman"/>
          <w:sz w:val="22"/>
          <w:szCs w:val="22"/>
        </w:rPr>
        <w:t xml:space="preserve">respondents of the quantitative online survey suggested that they were most weary of personal information being gathered by their family and friends, over thrice as much as they were of their Government. Given that significantly less </w:t>
      </w:r>
      <w:r w:rsidR="009D4059" w:rsidRPr="00277910">
        <w:rPr>
          <w:rFonts w:ascii="Times New Roman" w:hAnsi="Times New Roman" w:cs="Times New Roman"/>
          <w:sz w:val="22"/>
          <w:szCs w:val="22"/>
        </w:rPr>
        <w:t xml:space="preserve">concern was being expressed regarding the data collection by apps, platforms and third party marketing companies, this paper focuses on </w:t>
      </w:r>
      <w:r w:rsidR="009D4059" w:rsidRPr="00277910">
        <w:rPr>
          <w:rFonts w:ascii="Times New Roman" w:eastAsia="Times New Roman" w:hAnsi="Times New Roman" w:cs="Times New Roman"/>
          <w:sz w:val="22"/>
          <w:szCs w:val="22"/>
        </w:rPr>
        <w:t xml:space="preserve">the specific measures taken by the respondents who were Facebook users in Myanmar to maintain their social privacy, and attempts to identify the underlying rationales for these decisions. Two main strategies were identified– the first revolves the information put up on the social media platform, in line with the appropriateness norm identified by Nissenbaum (2004). The second, in line with the distribution norm, focuses on the audiences to which the information uploaded was made available. </w:t>
      </w:r>
    </w:p>
    <w:p w14:paraId="6A34DCA4" w14:textId="77777777" w:rsidR="00E33B72" w:rsidRPr="00277910" w:rsidRDefault="00E33B72" w:rsidP="00277910">
      <w:pPr>
        <w:rPr>
          <w:rFonts w:ascii="Times New Roman" w:eastAsia="Times New Roman" w:hAnsi="Times New Roman" w:cs="Times New Roman"/>
          <w:sz w:val="22"/>
          <w:szCs w:val="22"/>
        </w:rPr>
      </w:pPr>
    </w:p>
    <w:p w14:paraId="16E9D7FD" w14:textId="77777777" w:rsidR="009D4059" w:rsidRPr="00277910" w:rsidRDefault="00A2742F" w:rsidP="00277910">
      <w:pPr>
        <w:keepNext/>
        <w:rPr>
          <w:rFonts w:ascii="Times New Roman" w:hAnsi="Times New Roman" w:cs="Times New Roman"/>
          <w:sz w:val="22"/>
          <w:szCs w:val="22"/>
        </w:rPr>
      </w:pPr>
      <w:r w:rsidRPr="00277910">
        <w:rPr>
          <w:rFonts w:ascii="Times New Roman" w:hAnsi="Times New Roman" w:cs="Times New Roman"/>
          <w:noProof/>
          <w:sz w:val="22"/>
          <w:szCs w:val="22"/>
        </w:rPr>
        <w:drawing>
          <wp:inline distT="0" distB="0" distL="0" distR="0" wp14:anchorId="1F6367BF" wp14:editId="0C4FCC77">
            <wp:extent cx="5600700" cy="2677026"/>
            <wp:effectExtent l="0" t="0" r="1270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A2423F" w14:textId="036867DE" w:rsidR="00A2742F" w:rsidRPr="00277910" w:rsidRDefault="009D4059" w:rsidP="00277910">
      <w:pPr>
        <w:pStyle w:val="Caption"/>
        <w:rPr>
          <w:rFonts w:ascii="Times New Roman" w:eastAsia="Times New Roman" w:hAnsi="Times New Roman" w:cs="Times New Roman"/>
          <w:color w:val="auto"/>
          <w:sz w:val="22"/>
          <w:szCs w:val="22"/>
        </w:rPr>
      </w:pPr>
      <w:r w:rsidRPr="00277910">
        <w:rPr>
          <w:rFonts w:ascii="Times New Roman" w:hAnsi="Times New Roman" w:cs="Times New Roman"/>
          <w:color w:val="auto"/>
          <w:sz w:val="22"/>
          <w:szCs w:val="22"/>
        </w:rPr>
        <w:t xml:space="preserve">Figure </w:t>
      </w:r>
      <w:r w:rsidRPr="00277910">
        <w:rPr>
          <w:rFonts w:ascii="Times New Roman" w:hAnsi="Times New Roman" w:cs="Times New Roman"/>
          <w:color w:val="auto"/>
          <w:sz w:val="22"/>
          <w:szCs w:val="22"/>
        </w:rPr>
        <w:fldChar w:fldCharType="begin"/>
      </w:r>
      <w:r w:rsidRPr="00277910">
        <w:rPr>
          <w:rFonts w:ascii="Times New Roman" w:hAnsi="Times New Roman" w:cs="Times New Roman"/>
          <w:color w:val="auto"/>
          <w:sz w:val="22"/>
          <w:szCs w:val="22"/>
        </w:rPr>
        <w:instrText xml:space="preserve"> SEQ Figure \* ARABIC </w:instrText>
      </w:r>
      <w:r w:rsidRPr="00277910">
        <w:rPr>
          <w:rFonts w:ascii="Times New Roman" w:hAnsi="Times New Roman" w:cs="Times New Roman"/>
          <w:color w:val="auto"/>
          <w:sz w:val="22"/>
          <w:szCs w:val="22"/>
        </w:rPr>
        <w:fldChar w:fldCharType="separate"/>
      </w:r>
      <w:r w:rsidR="00A84EA8">
        <w:rPr>
          <w:rFonts w:ascii="Times New Roman" w:hAnsi="Times New Roman" w:cs="Times New Roman"/>
          <w:noProof/>
          <w:color w:val="auto"/>
          <w:sz w:val="22"/>
          <w:szCs w:val="22"/>
        </w:rPr>
        <w:t>1</w:t>
      </w:r>
      <w:r w:rsidRPr="00277910">
        <w:rPr>
          <w:rFonts w:ascii="Times New Roman" w:hAnsi="Times New Roman" w:cs="Times New Roman"/>
          <w:color w:val="auto"/>
          <w:sz w:val="22"/>
          <w:szCs w:val="22"/>
        </w:rPr>
        <w:fldChar w:fldCharType="end"/>
      </w:r>
      <w:r w:rsidRPr="00277910">
        <w:rPr>
          <w:rFonts w:ascii="Times New Roman" w:hAnsi="Times New Roman" w:cs="Times New Roman"/>
          <w:color w:val="auto"/>
          <w:sz w:val="22"/>
          <w:szCs w:val="22"/>
        </w:rPr>
        <w:t>: Perceptions of personal information being collected without consent</w:t>
      </w:r>
    </w:p>
    <w:p w14:paraId="3CACBE4E" w14:textId="77777777" w:rsidR="00B2545E" w:rsidRPr="00277910" w:rsidRDefault="00B2545E" w:rsidP="00277910">
      <w:pPr>
        <w:rPr>
          <w:rFonts w:ascii="Times New Roman" w:eastAsia="Times New Roman" w:hAnsi="Times New Roman" w:cs="Times New Roman"/>
          <w:sz w:val="22"/>
          <w:szCs w:val="22"/>
        </w:rPr>
      </w:pPr>
    </w:p>
    <w:p w14:paraId="4A0D7B32" w14:textId="6825CE2D" w:rsidR="00B2545E" w:rsidRPr="00277910" w:rsidRDefault="009D77A2" w:rsidP="00277910">
      <w:pPr>
        <w:rPr>
          <w:rFonts w:ascii="Times New Roman" w:eastAsia="Times New Roman" w:hAnsi="Times New Roman" w:cs="Times New Roman"/>
          <w:b/>
          <w:sz w:val="22"/>
          <w:szCs w:val="22"/>
        </w:rPr>
      </w:pPr>
      <w:r w:rsidRPr="00277910">
        <w:rPr>
          <w:rFonts w:ascii="Times New Roman" w:eastAsia="Times New Roman" w:hAnsi="Times New Roman" w:cs="Times New Roman"/>
          <w:b/>
          <w:sz w:val="22"/>
          <w:szCs w:val="22"/>
        </w:rPr>
        <w:t xml:space="preserve">3.1 </w:t>
      </w:r>
      <w:r w:rsidR="0022711B" w:rsidRPr="00277910">
        <w:rPr>
          <w:rFonts w:ascii="Times New Roman" w:eastAsia="Times New Roman" w:hAnsi="Times New Roman" w:cs="Times New Roman"/>
          <w:b/>
          <w:sz w:val="22"/>
          <w:szCs w:val="22"/>
        </w:rPr>
        <w:t>Uploading</w:t>
      </w:r>
      <w:r w:rsidR="00424E8E" w:rsidRPr="00277910">
        <w:rPr>
          <w:rFonts w:ascii="Times New Roman" w:eastAsia="Times New Roman" w:hAnsi="Times New Roman" w:cs="Times New Roman"/>
          <w:b/>
          <w:sz w:val="22"/>
          <w:szCs w:val="22"/>
        </w:rPr>
        <w:t xml:space="preserve"> </w:t>
      </w:r>
      <w:r w:rsidR="0022711B" w:rsidRPr="00277910">
        <w:rPr>
          <w:rFonts w:ascii="Times New Roman" w:eastAsia="Times New Roman" w:hAnsi="Times New Roman" w:cs="Times New Roman"/>
          <w:b/>
          <w:sz w:val="22"/>
          <w:szCs w:val="22"/>
        </w:rPr>
        <w:t xml:space="preserve">personally unidentifiable </w:t>
      </w:r>
      <w:r w:rsidR="00424E8E" w:rsidRPr="00277910">
        <w:rPr>
          <w:rFonts w:ascii="Times New Roman" w:eastAsia="Times New Roman" w:hAnsi="Times New Roman" w:cs="Times New Roman"/>
          <w:b/>
          <w:sz w:val="22"/>
          <w:szCs w:val="22"/>
        </w:rPr>
        <w:t>information online</w:t>
      </w:r>
      <w:r w:rsidR="00B2545E" w:rsidRPr="00277910">
        <w:rPr>
          <w:rFonts w:ascii="Times New Roman" w:eastAsia="Times New Roman" w:hAnsi="Times New Roman" w:cs="Times New Roman"/>
          <w:b/>
          <w:sz w:val="22"/>
          <w:szCs w:val="22"/>
        </w:rPr>
        <w:t xml:space="preserve"> </w:t>
      </w:r>
    </w:p>
    <w:p w14:paraId="7A8F9B61" w14:textId="0C8E7647" w:rsidR="000D3011" w:rsidRPr="00277910" w:rsidRDefault="00C67702"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A number of respondents spoke candidly about how they posted information that did not fully reflect their legal names. The types of names used by these respondents varied largely</w:t>
      </w:r>
      <w:r w:rsidR="00A07B36" w:rsidRPr="00277910">
        <w:rPr>
          <w:rFonts w:ascii="Times New Roman" w:eastAsia="Times New Roman" w:hAnsi="Times New Roman" w:cs="Times New Roman"/>
          <w:sz w:val="22"/>
          <w:szCs w:val="22"/>
        </w:rPr>
        <w:t>. Some tended to use nicknames or</w:t>
      </w:r>
      <w:r w:rsidRPr="00277910">
        <w:rPr>
          <w:rFonts w:ascii="Times New Roman" w:eastAsia="Times New Roman" w:hAnsi="Times New Roman" w:cs="Times New Roman"/>
          <w:sz w:val="22"/>
          <w:szCs w:val="22"/>
        </w:rPr>
        <w:t xml:space="preserve"> E</w:t>
      </w:r>
      <w:r w:rsidR="00A07B36" w:rsidRPr="00277910">
        <w:rPr>
          <w:rFonts w:ascii="Times New Roman" w:eastAsia="Times New Roman" w:hAnsi="Times New Roman" w:cs="Times New Roman"/>
          <w:sz w:val="22"/>
          <w:szCs w:val="22"/>
        </w:rPr>
        <w:t xml:space="preserve">nglish instead of their legal or real names. It is noteworthy to note that nicknames and English names are both used in offline settings. It is not uncommon in Myanmar for those who attend international schools to be given an English name </w:t>
      </w:r>
      <w:sdt>
        <w:sdtPr>
          <w:rPr>
            <w:rFonts w:ascii="Times New Roman" w:eastAsia="Times New Roman" w:hAnsi="Times New Roman" w:cs="Times New Roman"/>
            <w:sz w:val="22"/>
            <w:szCs w:val="22"/>
          </w:rPr>
          <w:id w:val="480933"/>
          <w:citation/>
        </w:sdtPr>
        <w:sdtEndPr/>
        <w:sdtContent>
          <w:r w:rsidR="00D135DA" w:rsidRPr="00277910">
            <w:rPr>
              <w:rFonts w:ascii="Times New Roman" w:eastAsia="Times New Roman" w:hAnsi="Times New Roman" w:cs="Times New Roman"/>
              <w:sz w:val="22"/>
              <w:szCs w:val="22"/>
            </w:rPr>
            <w:fldChar w:fldCharType="begin"/>
          </w:r>
          <w:r w:rsidR="00D135DA" w:rsidRPr="00277910">
            <w:rPr>
              <w:rFonts w:ascii="Times New Roman" w:eastAsia="Times New Roman" w:hAnsi="Times New Roman" w:cs="Times New Roman"/>
              <w:sz w:val="22"/>
              <w:szCs w:val="22"/>
            </w:rPr>
            <w:instrText xml:space="preserve"> CITATION War16 \l 1033 </w:instrText>
          </w:r>
          <w:r w:rsidR="00D135DA" w:rsidRPr="00277910">
            <w:rPr>
              <w:rFonts w:ascii="Times New Roman" w:eastAsia="Times New Roman" w:hAnsi="Times New Roman" w:cs="Times New Roman"/>
              <w:sz w:val="22"/>
              <w:szCs w:val="22"/>
            </w:rPr>
            <w:fldChar w:fldCharType="separate"/>
          </w:r>
          <w:r w:rsidR="00DB7B56" w:rsidRPr="00277910">
            <w:rPr>
              <w:rFonts w:ascii="Times New Roman" w:eastAsia="Times New Roman" w:hAnsi="Times New Roman" w:cs="Times New Roman"/>
              <w:noProof/>
              <w:sz w:val="22"/>
              <w:szCs w:val="22"/>
            </w:rPr>
            <w:t>(War, 2016)</w:t>
          </w:r>
          <w:r w:rsidR="00D135DA" w:rsidRPr="00277910">
            <w:rPr>
              <w:rFonts w:ascii="Times New Roman" w:eastAsia="Times New Roman" w:hAnsi="Times New Roman" w:cs="Times New Roman"/>
              <w:sz w:val="22"/>
              <w:szCs w:val="22"/>
            </w:rPr>
            <w:fldChar w:fldCharType="end"/>
          </w:r>
        </w:sdtContent>
      </w:sdt>
      <w:r w:rsidR="00D135DA" w:rsidRPr="00277910">
        <w:rPr>
          <w:rFonts w:ascii="Times New Roman" w:eastAsia="Times New Roman" w:hAnsi="Times New Roman" w:cs="Times New Roman"/>
          <w:sz w:val="22"/>
          <w:szCs w:val="22"/>
        </w:rPr>
        <w:t>. Commonly seen amongst the respondents was a tendency to use “beautiful names”, such as ‘music lover’</w:t>
      </w:r>
      <w:r w:rsidR="00EA5300" w:rsidRPr="00277910">
        <w:rPr>
          <w:rFonts w:ascii="Times New Roman" w:eastAsia="Times New Roman" w:hAnsi="Times New Roman" w:cs="Times New Roman"/>
          <w:sz w:val="22"/>
          <w:szCs w:val="22"/>
        </w:rPr>
        <w:t>, which had little to do with</w:t>
      </w:r>
      <w:r w:rsidR="000269E9" w:rsidRPr="00277910">
        <w:rPr>
          <w:rFonts w:ascii="Times New Roman" w:eastAsia="Times New Roman" w:hAnsi="Times New Roman" w:cs="Times New Roman"/>
          <w:sz w:val="22"/>
          <w:szCs w:val="22"/>
        </w:rPr>
        <w:t xml:space="preserve"> how they were referred to offline on a regular basis, but may have relevance to a subject close to the individual’s heart</w:t>
      </w:r>
      <w:r w:rsidR="00D135DA" w:rsidRPr="00277910">
        <w:rPr>
          <w:rFonts w:ascii="Times New Roman" w:eastAsia="Times New Roman" w:hAnsi="Times New Roman" w:cs="Times New Roman"/>
          <w:sz w:val="22"/>
          <w:szCs w:val="22"/>
        </w:rPr>
        <w:t xml:space="preserve">. </w:t>
      </w:r>
      <w:r w:rsidR="007E0937" w:rsidRPr="00277910">
        <w:rPr>
          <w:rFonts w:ascii="Times New Roman" w:eastAsia="Times New Roman" w:hAnsi="Times New Roman" w:cs="Times New Roman"/>
          <w:sz w:val="22"/>
          <w:szCs w:val="22"/>
        </w:rPr>
        <w:t xml:space="preserve">Such “beautiful names” are reminiscent of the similarly </w:t>
      </w:r>
      <w:r w:rsidR="000269E9" w:rsidRPr="00277910">
        <w:rPr>
          <w:rFonts w:ascii="Times New Roman" w:eastAsia="Times New Roman" w:hAnsi="Times New Roman" w:cs="Times New Roman"/>
          <w:sz w:val="22"/>
          <w:szCs w:val="22"/>
        </w:rPr>
        <w:t xml:space="preserve">seemingly </w:t>
      </w:r>
      <w:r w:rsidR="007E0937" w:rsidRPr="00277910">
        <w:rPr>
          <w:rFonts w:ascii="Times New Roman" w:eastAsia="Times New Roman" w:hAnsi="Times New Roman" w:cs="Times New Roman"/>
          <w:sz w:val="22"/>
          <w:szCs w:val="22"/>
        </w:rPr>
        <w:t>obsc</w:t>
      </w:r>
      <w:r w:rsidR="000D5E56" w:rsidRPr="00277910">
        <w:rPr>
          <w:rFonts w:ascii="Times New Roman" w:eastAsia="Times New Roman" w:hAnsi="Times New Roman" w:cs="Times New Roman"/>
          <w:sz w:val="22"/>
          <w:szCs w:val="22"/>
        </w:rPr>
        <w:t xml:space="preserve">ure email addresses </w:t>
      </w:r>
      <w:r w:rsidR="000269E9" w:rsidRPr="00277910">
        <w:rPr>
          <w:rFonts w:ascii="Times New Roman" w:eastAsia="Times New Roman" w:hAnsi="Times New Roman" w:cs="Times New Roman"/>
          <w:sz w:val="22"/>
          <w:szCs w:val="22"/>
        </w:rPr>
        <w:t>used</w:t>
      </w:r>
      <w:r w:rsidR="000D5E56" w:rsidRPr="00277910">
        <w:rPr>
          <w:rFonts w:ascii="Times New Roman" w:eastAsia="Times New Roman" w:hAnsi="Times New Roman" w:cs="Times New Roman"/>
          <w:sz w:val="22"/>
          <w:szCs w:val="22"/>
        </w:rPr>
        <w:t xml:space="preserve"> in the late 1990s</w:t>
      </w:r>
      <w:r w:rsidR="007E0937" w:rsidRPr="00277910">
        <w:rPr>
          <w:rFonts w:ascii="Times New Roman" w:eastAsia="Times New Roman" w:hAnsi="Times New Roman" w:cs="Times New Roman"/>
          <w:sz w:val="22"/>
          <w:szCs w:val="22"/>
        </w:rPr>
        <w:t xml:space="preserve">.  </w:t>
      </w:r>
      <w:r w:rsidR="000D5E56" w:rsidRPr="00277910">
        <w:rPr>
          <w:rFonts w:ascii="Times New Roman" w:eastAsia="Times New Roman" w:hAnsi="Times New Roman" w:cs="Times New Roman"/>
          <w:sz w:val="22"/>
          <w:szCs w:val="22"/>
        </w:rPr>
        <w:t>A number of other</w:t>
      </w:r>
      <w:r w:rsidR="000D3011" w:rsidRPr="00277910">
        <w:rPr>
          <w:rFonts w:ascii="Times New Roman" w:eastAsia="Times New Roman" w:hAnsi="Times New Roman" w:cs="Times New Roman"/>
          <w:sz w:val="22"/>
          <w:szCs w:val="22"/>
        </w:rPr>
        <w:t>s spoke about how they used</w:t>
      </w:r>
      <w:r w:rsidR="000D5E56" w:rsidRPr="00277910">
        <w:rPr>
          <w:rFonts w:ascii="Times New Roman" w:eastAsia="Times New Roman" w:hAnsi="Times New Roman" w:cs="Times New Roman"/>
          <w:sz w:val="22"/>
          <w:szCs w:val="22"/>
        </w:rPr>
        <w:t xml:space="preserve"> names of popular celebrities and cartoon characters</w:t>
      </w:r>
      <w:r w:rsidR="000D3011" w:rsidRPr="00277910">
        <w:rPr>
          <w:rFonts w:ascii="Times New Roman" w:eastAsia="Times New Roman" w:hAnsi="Times New Roman" w:cs="Times New Roman"/>
          <w:sz w:val="22"/>
          <w:szCs w:val="22"/>
        </w:rPr>
        <w:t>–the relevant photograph</w:t>
      </w:r>
      <w:r w:rsidR="00306788" w:rsidRPr="00277910">
        <w:rPr>
          <w:rFonts w:ascii="Times New Roman" w:eastAsia="Times New Roman" w:hAnsi="Times New Roman" w:cs="Times New Roman"/>
          <w:sz w:val="22"/>
          <w:szCs w:val="22"/>
        </w:rPr>
        <w:t xml:space="preserve"> accompanied at times</w:t>
      </w:r>
      <w:r w:rsidR="000D3011" w:rsidRPr="00277910">
        <w:rPr>
          <w:rFonts w:ascii="Times New Roman" w:eastAsia="Times New Roman" w:hAnsi="Times New Roman" w:cs="Times New Roman"/>
          <w:sz w:val="22"/>
          <w:szCs w:val="22"/>
        </w:rPr>
        <w:t xml:space="preserve">. A number of other respondents spoke about uploading pictures of scenery instead of photographs of their own. </w:t>
      </w:r>
    </w:p>
    <w:p w14:paraId="71000912" w14:textId="329FCE6E" w:rsidR="000D3011" w:rsidRPr="00277910" w:rsidRDefault="007A3A4F"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Those who desired a higher degree of anonymity chose not to reveal both their own name and </w:t>
      </w:r>
      <w:r w:rsidR="00387BC3" w:rsidRPr="00277910">
        <w:rPr>
          <w:rFonts w:ascii="Times New Roman" w:eastAsia="Times New Roman" w:hAnsi="Times New Roman" w:cs="Times New Roman"/>
          <w:sz w:val="22"/>
          <w:szCs w:val="22"/>
        </w:rPr>
        <w:t>their photograph</w:t>
      </w:r>
      <w:r w:rsidR="00306788" w:rsidRPr="00277910">
        <w:rPr>
          <w:rFonts w:ascii="Times New Roman" w:eastAsia="Times New Roman" w:hAnsi="Times New Roman" w:cs="Times New Roman"/>
          <w:sz w:val="22"/>
          <w:szCs w:val="22"/>
        </w:rPr>
        <w:t>s</w:t>
      </w:r>
      <w:r w:rsidR="00387BC3" w:rsidRPr="00277910">
        <w:rPr>
          <w:rFonts w:ascii="Times New Roman" w:eastAsia="Times New Roman" w:hAnsi="Times New Roman" w:cs="Times New Roman"/>
          <w:sz w:val="22"/>
          <w:szCs w:val="22"/>
        </w:rPr>
        <w:t>. The autho</w:t>
      </w:r>
      <w:r w:rsidR="00EA5300" w:rsidRPr="00277910">
        <w:rPr>
          <w:rFonts w:ascii="Times New Roman" w:eastAsia="Times New Roman" w:hAnsi="Times New Roman" w:cs="Times New Roman"/>
          <w:sz w:val="22"/>
          <w:szCs w:val="22"/>
        </w:rPr>
        <w:t xml:space="preserve">rs also encountered others who revealed one and not the other, though a distinct pattern for this choice was not identified beyond general concerns of their privacy and security. </w:t>
      </w:r>
    </w:p>
    <w:p w14:paraId="5AF4F3C1" w14:textId="3E1DA7BD" w:rsidR="005D5667" w:rsidRPr="00277910" w:rsidRDefault="00EA5300"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Som</w:t>
      </w:r>
      <w:r w:rsidR="000269E9" w:rsidRPr="00277910">
        <w:rPr>
          <w:rFonts w:ascii="Times New Roman" w:eastAsia="Times New Roman" w:hAnsi="Times New Roman" w:cs="Times New Roman"/>
          <w:sz w:val="22"/>
          <w:szCs w:val="22"/>
        </w:rPr>
        <w:t>e respondents used such</w:t>
      </w:r>
      <w:r w:rsidRPr="00277910">
        <w:rPr>
          <w:rFonts w:ascii="Times New Roman" w:eastAsia="Times New Roman" w:hAnsi="Times New Roman" w:cs="Times New Roman"/>
          <w:sz w:val="22"/>
          <w:szCs w:val="22"/>
        </w:rPr>
        <w:t xml:space="preserve"> accounts </w:t>
      </w:r>
      <w:r w:rsidR="000269E9" w:rsidRPr="00277910">
        <w:rPr>
          <w:rFonts w:ascii="Times New Roman" w:eastAsia="Times New Roman" w:hAnsi="Times New Roman" w:cs="Times New Roman"/>
          <w:sz w:val="22"/>
          <w:szCs w:val="22"/>
        </w:rPr>
        <w:t>as their primary account, while others used it as their secondary (or tertiary) account. The results of the online survey suggested that of the 381</w:t>
      </w:r>
      <w:r w:rsidR="00365D87" w:rsidRPr="00277910">
        <w:rPr>
          <w:rFonts w:ascii="Times New Roman" w:eastAsia="Times New Roman" w:hAnsi="Times New Roman" w:cs="Times New Roman"/>
          <w:sz w:val="22"/>
          <w:szCs w:val="22"/>
        </w:rPr>
        <w:t xml:space="preserve"> respondents who </w:t>
      </w:r>
      <w:r w:rsidR="00BB1128" w:rsidRPr="00277910">
        <w:rPr>
          <w:rFonts w:ascii="Times New Roman" w:eastAsia="Times New Roman" w:hAnsi="Times New Roman" w:cs="Times New Roman"/>
          <w:sz w:val="22"/>
          <w:szCs w:val="22"/>
        </w:rPr>
        <w:t>were</w:t>
      </w:r>
      <w:r w:rsidR="000269E9" w:rsidRPr="00277910">
        <w:rPr>
          <w:rFonts w:ascii="Times New Roman" w:eastAsia="Times New Roman" w:hAnsi="Times New Roman" w:cs="Times New Roman"/>
          <w:sz w:val="22"/>
          <w:szCs w:val="22"/>
        </w:rPr>
        <w:t xml:space="preserve"> social media users, </w:t>
      </w:r>
      <w:r w:rsidR="00D07CDB" w:rsidRPr="00277910">
        <w:rPr>
          <w:rFonts w:ascii="Times New Roman" w:eastAsia="Times New Roman" w:hAnsi="Times New Roman" w:cs="Times New Roman"/>
          <w:sz w:val="22"/>
          <w:szCs w:val="22"/>
        </w:rPr>
        <w:t xml:space="preserve">41 percent claimed to be using more than one Facebook account. </w:t>
      </w:r>
      <w:r w:rsidR="00BB1128" w:rsidRPr="00277910">
        <w:rPr>
          <w:rFonts w:ascii="Times New Roman" w:eastAsia="Times New Roman" w:hAnsi="Times New Roman" w:cs="Times New Roman"/>
          <w:sz w:val="22"/>
          <w:szCs w:val="22"/>
        </w:rPr>
        <w:t>The sections below</w:t>
      </w:r>
      <w:r w:rsidR="005D5667" w:rsidRPr="00277910">
        <w:rPr>
          <w:rFonts w:ascii="Times New Roman" w:eastAsia="Times New Roman" w:hAnsi="Times New Roman" w:cs="Times New Roman"/>
          <w:sz w:val="22"/>
          <w:szCs w:val="22"/>
        </w:rPr>
        <w:t xml:space="preserve"> will </w:t>
      </w:r>
      <w:r w:rsidR="00BB1128" w:rsidRPr="00277910">
        <w:rPr>
          <w:rFonts w:ascii="Times New Roman" w:eastAsia="Times New Roman" w:hAnsi="Times New Roman" w:cs="Times New Roman"/>
          <w:sz w:val="22"/>
          <w:szCs w:val="22"/>
        </w:rPr>
        <w:t>examine</w:t>
      </w:r>
      <w:r w:rsidR="005D5667" w:rsidRPr="00277910">
        <w:rPr>
          <w:rFonts w:ascii="Times New Roman" w:eastAsia="Times New Roman" w:hAnsi="Times New Roman" w:cs="Times New Roman"/>
          <w:sz w:val="22"/>
          <w:szCs w:val="22"/>
        </w:rPr>
        <w:t xml:space="preserve"> the respondents’ rationale for needing an account void of some </w:t>
      </w:r>
      <w:r w:rsidR="00BB1128" w:rsidRPr="00277910">
        <w:rPr>
          <w:rFonts w:ascii="Times New Roman" w:eastAsia="Times New Roman" w:hAnsi="Times New Roman" w:cs="Times New Roman"/>
          <w:sz w:val="22"/>
          <w:szCs w:val="22"/>
        </w:rPr>
        <w:t xml:space="preserve">or most </w:t>
      </w:r>
      <w:r w:rsidR="005D5667" w:rsidRPr="00277910">
        <w:rPr>
          <w:rFonts w:ascii="Times New Roman" w:eastAsia="Times New Roman" w:hAnsi="Times New Roman" w:cs="Times New Roman"/>
          <w:sz w:val="22"/>
          <w:szCs w:val="22"/>
        </w:rPr>
        <w:t xml:space="preserve">of their personal information. </w:t>
      </w:r>
    </w:p>
    <w:p w14:paraId="02381A4B" w14:textId="77777777" w:rsidR="005D5667" w:rsidRPr="00277910" w:rsidRDefault="005D5667" w:rsidP="00277910">
      <w:pPr>
        <w:rPr>
          <w:rFonts w:ascii="Times New Roman" w:eastAsia="Times New Roman" w:hAnsi="Times New Roman" w:cs="Times New Roman"/>
          <w:sz w:val="22"/>
          <w:szCs w:val="22"/>
        </w:rPr>
      </w:pPr>
    </w:p>
    <w:p w14:paraId="3D55674B" w14:textId="38252713" w:rsidR="005D5667" w:rsidRPr="00277910" w:rsidRDefault="00664343" w:rsidP="00277910">
      <w:pPr>
        <w:rPr>
          <w:rFonts w:ascii="Times New Roman" w:eastAsia="Times New Roman" w:hAnsi="Times New Roman" w:cs="Times New Roman"/>
          <w:b/>
          <w:i/>
          <w:sz w:val="22"/>
          <w:szCs w:val="22"/>
        </w:rPr>
      </w:pPr>
      <w:r w:rsidRPr="00277910">
        <w:rPr>
          <w:rFonts w:ascii="Times New Roman" w:eastAsia="Times New Roman" w:hAnsi="Times New Roman" w:cs="Times New Roman"/>
          <w:b/>
          <w:i/>
          <w:sz w:val="22"/>
          <w:szCs w:val="22"/>
        </w:rPr>
        <w:t>a.</w:t>
      </w:r>
      <w:r w:rsidR="000F6CAE" w:rsidRPr="00277910">
        <w:rPr>
          <w:rFonts w:ascii="Times New Roman" w:eastAsia="Times New Roman" w:hAnsi="Times New Roman" w:cs="Times New Roman"/>
          <w:b/>
          <w:i/>
          <w:sz w:val="22"/>
          <w:szCs w:val="22"/>
        </w:rPr>
        <w:t xml:space="preserve"> </w:t>
      </w:r>
      <w:proofErr w:type="gramStart"/>
      <w:r w:rsidR="005D00B1" w:rsidRPr="00277910">
        <w:rPr>
          <w:rFonts w:ascii="Times New Roman" w:eastAsia="Times New Roman" w:hAnsi="Times New Roman" w:cs="Times New Roman"/>
          <w:b/>
          <w:i/>
          <w:sz w:val="22"/>
          <w:szCs w:val="22"/>
        </w:rPr>
        <w:t>To</w:t>
      </w:r>
      <w:proofErr w:type="gramEnd"/>
      <w:r w:rsidR="005D5667" w:rsidRPr="00277910">
        <w:rPr>
          <w:rFonts w:ascii="Times New Roman" w:eastAsia="Times New Roman" w:hAnsi="Times New Roman" w:cs="Times New Roman"/>
          <w:b/>
          <w:i/>
          <w:sz w:val="22"/>
          <w:szCs w:val="22"/>
        </w:rPr>
        <w:t xml:space="preserve"> maintain </w:t>
      </w:r>
      <w:r w:rsidR="00AC2736" w:rsidRPr="00277910">
        <w:rPr>
          <w:rFonts w:ascii="Times New Roman" w:eastAsia="Times New Roman" w:hAnsi="Times New Roman" w:cs="Times New Roman"/>
          <w:b/>
          <w:i/>
          <w:sz w:val="22"/>
          <w:szCs w:val="22"/>
        </w:rPr>
        <w:t xml:space="preserve">offline </w:t>
      </w:r>
      <w:r w:rsidR="005D5667" w:rsidRPr="00277910">
        <w:rPr>
          <w:rFonts w:ascii="Times New Roman" w:eastAsia="Times New Roman" w:hAnsi="Times New Roman" w:cs="Times New Roman"/>
          <w:b/>
          <w:i/>
          <w:sz w:val="22"/>
          <w:szCs w:val="22"/>
        </w:rPr>
        <w:t>relations with spouse</w:t>
      </w:r>
    </w:p>
    <w:p w14:paraId="1EF7CE6A" w14:textId="2AA6C536" w:rsidR="004C23ED" w:rsidRPr="00277910" w:rsidRDefault="005D5667"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Some female respondents, all of whom </w:t>
      </w:r>
      <w:r w:rsidR="00D75AD2" w:rsidRPr="00277910">
        <w:rPr>
          <w:rFonts w:ascii="Times New Roman" w:eastAsia="Times New Roman" w:hAnsi="Times New Roman" w:cs="Times New Roman"/>
          <w:sz w:val="22"/>
          <w:szCs w:val="22"/>
        </w:rPr>
        <w:t>were</w:t>
      </w:r>
      <w:r w:rsidRPr="00277910">
        <w:rPr>
          <w:rFonts w:ascii="Times New Roman" w:eastAsia="Times New Roman" w:hAnsi="Times New Roman" w:cs="Times New Roman"/>
          <w:sz w:val="22"/>
          <w:szCs w:val="22"/>
        </w:rPr>
        <w:t xml:space="preserve"> married housewives</w:t>
      </w:r>
      <w:r w:rsidR="00D75AD2" w:rsidRPr="00277910">
        <w:rPr>
          <w:rFonts w:ascii="Times New Roman" w:eastAsia="Times New Roman" w:hAnsi="Times New Roman" w:cs="Times New Roman"/>
          <w:sz w:val="22"/>
          <w:szCs w:val="22"/>
        </w:rPr>
        <w:t xml:space="preserve"> of mid-low socio-economic categories</w:t>
      </w:r>
      <w:r w:rsidRPr="00277910">
        <w:rPr>
          <w:rFonts w:ascii="Times New Roman" w:eastAsia="Times New Roman" w:hAnsi="Times New Roman" w:cs="Times New Roman"/>
          <w:sz w:val="22"/>
          <w:szCs w:val="22"/>
        </w:rPr>
        <w:t>, stated that they refrained from putting their real pictures, and/or their real name</w:t>
      </w:r>
      <w:r w:rsidR="00566B19" w:rsidRPr="00277910">
        <w:rPr>
          <w:rFonts w:ascii="Times New Roman" w:eastAsia="Times New Roman" w:hAnsi="Times New Roman" w:cs="Times New Roman"/>
          <w:sz w:val="22"/>
          <w:szCs w:val="22"/>
        </w:rPr>
        <w:t>s</w:t>
      </w:r>
      <w:r w:rsidRPr="00277910">
        <w:rPr>
          <w:rFonts w:ascii="Times New Roman" w:eastAsia="Times New Roman" w:hAnsi="Times New Roman" w:cs="Times New Roman"/>
          <w:sz w:val="22"/>
          <w:szCs w:val="22"/>
        </w:rPr>
        <w:t xml:space="preserve"> on Facebook. </w:t>
      </w:r>
      <w:r w:rsidR="00566B19" w:rsidRPr="00277910">
        <w:rPr>
          <w:rFonts w:ascii="Times New Roman" w:eastAsia="Times New Roman" w:hAnsi="Times New Roman" w:cs="Times New Roman"/>
          <w:sz w:val="22"/>
          <w:szCs w:val="22"/>
        </w:rPr>
        <w:t xml:space="preserve">The </w:t>
      </w:r>
      <w:r w:rsidR="00D75AD2" w:rsidRPr="00277910">
        <w:rPr>
          <w:rFonts w:ascii="Times New Roman" w:eastAsia="Times New Roman" w:hAnsi="Times New Roman" w:cs="Times New Roman"/>
          <w:sz w:val="22"/>
          <w:szCs w:val="22"/>
        </w:rPr>
        <w:t>decisions stemmed largely from their husbands’</w:t>
      </w:r>
      <w:r w:rsidR="004C23ED" w:rsidRPr="00277910">
        <w:rPr>
          <w:rFonts w:ascii="Times New Roman" w:eastAsia="Times New Roman" w:hAnsi="Times New Roman" w:cs="Times New Roman"/>
          <w:sz w:val="22"/>
          <w:szCs w:val="22"/>
        </w:rPr>
        <w:t xml:space="preserve"> displeasure of their use of the platform. Refraining from divulging their names, and or photographs, were seen as a workaround to continue using the platform while appeasing their husbands. </w:t>
      </w:r>
    </w:p>
    <w:p w14:paraId="138FF777" w14:textId="77777777" w:rsidR="005D5667" w:rsidRPr="00277910" w:rsidRDefault="005D5667" w:rsidP="00277910">
      <w:pPr>
        <w:rPr>
          <w:rFonts w:ascii="Times New Roman" w:eastAsia="Times New Roman" w:hAnsi="Times New Roman" w:cs="Times New Roman"/>
          <w:sz w:val="22"/>
          <w:szCs w:val="22"/>
        </w:rPr>
      </w:pPr>
    </w:p>
    <w:p w14:paraId="151545E2" w14:textId="7DCDF36F" w:rsidR="005D5667" w:rsidRPr="00277910" w:rsidRDefault="004C23ED"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t>I don’t use my real pictures and real name. My husband doesn’t like it. He doesn’t want me to use Facebook officially.</w:t>
      </w: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br/>
        <w:t>Female, 22, Housewife, SEC D, Yangon</w:t>
      </w:r>
      <w:r w:rsidRPr="00277910">
        <w:rPr>
          <w:rFonts w:ascii="Times New Roman" w:eastAsia="Times New Roman" w:hAnsi="Times New Roman" w:cs="Times New Roman"/>
          <w:i/>
          <w:sz w:val="22"/>
          <w:szCs w:val="22"/>
        </w:rPr>
        <w:t xml:space="preserve"> (R13.3)</w:t>
      </w:r>
    </w:p>
    <w:p w14:paraId="6C26A4AC" w14:textId="77777777" w:rsidR="005D5667" w:rsidRPr="00277910" w:rsidRDefault="005D5667" w:rsidP="00277910">
      <w:pPr>
        <w:rPr>
          <w:rFonts w:ascii="Times New Roman" w:eastAsia="Times New Roman" w:hAnsi="Times New Roman" w:cs="Times New Roman"/>
          <w:sz w:val="22"/>
          <w:szCs w:val="22"/>
        </w:rPr>
      </w:pPr>
    </w:p>
    <w:p w14:paraId="218855D2" w14:textId="72CF2662" w:rsidR="005D5667" w:rsidRPr="00277910" w:rsidRDefault="004C23ED"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t>My husband doesn’t like me to posting my pictures on Facebook.  If I use it with my real female name, boys will hit on me.</w:t>
      </w:r>
      <w:r w:rsidRPr="00277910">
        <w:rPr>
          <w:rFonts w:ascii="Times New Roman" w:eastAsia="Times New Roman" w:hAnsi="Times New Roman" w:cs="Times New Roman"/>
          <w:i/>
          <w:sz w:val="22"/>
          <w:szCs w:val="22"/>
        </w:rPr>
        <w:t>”</w:t>
      </w:r>
    </w:p>
    <w:p w14:paraId="06510C2B" w14:textId="0C7D8F76" w:rsidR="005D5667" w:rsidRPr="00277910" w:rsidRDefault="005D5667"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xml:space="preserve">Female, 34, Housewife, SEC C, Yangon </w:t>
      </w:r>
      <w:r w:rsidR="004C23ED" w:rsidRPr="00277910">
        <w:rPr>
          <w:rFonts w:ascii="Times New Roman" w:eastAsia="Times New Roman" w:hAnsi="Times New Roman" w:cs="Times New Roman"/>
          <w:i/>
          <w:sz w:val="22"/>
          <w:szCs w:val="22"/>
        </w:rPr>
        <w:t>(R13.1)</w:t>
      </w:r>
    </w:p>
    <w:p w14:paraId="6E4C8DE8" w14:textId="77777777" w:rsidR="005D5667" w:rsidRPr="00277910" w:rsidRDefault="005D5667" w:rsidP="00277910">
      <w:pPr>
        <w:rPr>
          <w:rFonts w:ascii="Times New Roman" w:eastAsia="Times New Roman" w:hAnsi="Times New Roman" w:cs="Times New Roman"/>
          <w:sz w:val="22"/>
          <w:szCs w:val="22"/>
        </w:rPr>
      </w:pPr>
    </w:p>
    <w:p w14:paraId="09ECF7A5" w14:textId="70966DAE" w:rsidR="005D5667" w:rsidRPr="00277910" w:rsidRDefault="00AC2736"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A poor betel nut </w:t>
      </w:r>
      <w:proofErr w:type="gramStart"/>
      <w:r w:rsidRPr="00277910">
        <w:rPr>
          <w:rFonts w:ascii="Times New Roman" w:eastAsia="Times New Roman" w:hAnsi="Times New Roman" w:cs="Times New Roman"/>
          <w:sz w:val="22"/>
          <w:szCs w:val="22"/>
        </w:rPr>
        <w:t>seller</w:t>
      </w:r>
      <w:proofErr w:type="gramEnd"/>
      <w:r w:rsidRPr="00277910">
        <w:rPr>
          <w:rFonts w:ascii="Times New Roman" w:eastAsia="Times New Roman" w:hAnsi="Times New Roman" w:cs="Times New Roman"/>
          <w:sz w:val="22"/>
          <w:szCs w:val="22"/>
        </w:rPr>
        <w:t xml:space="preserve"> whose husband worked in the government service,</w:t>
      </w:r>
      <w:r w:rsidR="00613D38" w:rsidRPr="00277910">
        <w:rPr>
          <w:rFonts w:ascii="Times New Roman" w:eastAsia="Times New Roman" w:hAnsi="Times New Roman" w:cs="Times New Roman"/>
          <w:sz w:val="22"/>
          <w:szCs w:val="22"/>
        </w:rPr>
        <w:t xml:space="preserve"> in an attempt to avoid unwanted attention from the opposite sex, </w:t>
      </w:r>
      <w:r w:rsidR="005D5667" w:rsidRPr="00277910">
        <w:rPr>
          <w:rFonts w:ascii="Times New Roman" w:eastAsia="Times New Roman" w:hAnsi="Times New Roman" w:cs="Times New Roman"/>
          <w:sz w:val="22"/>
          <w:szCs w:val="22"/>
        </w:rPr>
        <w:t xml:space="preserve">went to use </w:t>
      </w:r>
      <w:r w:rsidR="002C7846" w:rsidRPr="00277910">
        <w:rPr>
          <w:rFonts w:ascii="Times New Roman" w:eastAsia="Times New Roman" w:hAnsi="Times New Roman" w:cs="Times New Roman"/>
          <w:sz w:val="22"/>
          <w:szCs w:val="22"/>
        </w:rPr>
        <w:t xml:space="preserve">Facebook through her husband’s account instead of her own. She went on to say that she adopted a male persona when having conversations with those on their friend list. </w:t>
      </w:r>
    </w:p>
    <w:p w14:paraId="62E519E1" w14:textId="1ADC9C60" w:rsidR="005D5667" w:rsidRPr="00277910" w:rsidRDefault="00B718DB"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t>I feel that using a male’s account is safer...  If a woman uses her own account, some guys want to talk and say things that are not appropriate. Even when I say I am married, t</w:t>
      </w:r>
      <w:r w:rsidR="002C7846" w:rsidRPr="00277910">
        <w:rPr>
          <w:rFonts w:ascii="Times New Roman" w:eastAsia="Times New Roman" w:hAnsi="Times New Roman" w:cs="Times New Roman"/>
          <w:i/>
          <w:sz w:val="22"/>
          <w:szCs w:val="22"/>
        </w:rPr>
        <w:t>hey still say things like that.”</w:t>
      </w:r>
      <w:r w:rsidR="005D5667" w:rsidRPr="00277910">
        <w:rPr>
          <w:rFonts w:ascii="Times New Roman" w:eastAsia="Times New Roman" w:hAnsi="Times New Roman" w:cs="Times New Roman"/>
          <w:i/>
          <w:sz w:val="22"/>
          <w:szCs w:val="22"/>
        </w:rPr>
        <w:br/>
        <w:t xml:space="preserve">Female, 28, </w:t>
      </w:r>
      <w:r w:rsidR="00A20DC3" w:rsidRPr="00277910">
        <w:rPr>
          <w:rFonts w:ascii="Times New Roman" w:eastAsia="Times New Roman" w:hAnsi="Times New Roman" w:cs="Times New Roman"/>
          <w:i/>
          <w:sz w:val="22"/>
          <w:szCs w:val="22"/>
        </w:rPr>
        <w:t>Betel Nut S</w:t>
      </w:r>
      <w:r w:rsidR="00CF732B" w:rsidRPr="00277910">
        <w:rPr>
          <w:rFonts w:ascii="Times New Roman" w:eastAsia="Times New Roman" w:hAnsi="Times New Roman" w:cs="Times New Roman"/>
          <w:i/>
          <w:sz w:val="22"/>
          <w:szCs w:val="22"/>
        </w:rPr>
        <w:t>eller</w:t>
      </w:r>
      <w:r w:rsidR="005D5667" w:rsidRPr="00277910">
        <w:rPr>
          <w:rFonts w:ascii="Times New Roman" w:eastAsia="Times New Roman" w:hAnsi="Times New Roman" w:cs="Times New Roman"/>
          <w:i/>
          <w:sz w:val="22"/>
          <w:szCs w:val="22"/>
        </w:rPr>
        <w:t>, SEC E, Myitkyina</w:t>
      </w:r>
      <w:r w:rsidR="002C7846" w:rsidRPr="00277910">
        <w:rPr>
          <w:rFonts w:ascii="Times New Roman" w:eastAsia="Times New Roman" w:hAnsi="Times New Roman" w:cs="Times New Roman"/>
          <w:i/>
          <w:sz w:val="22"/>
          <w:szCs w:val="22"/>
        </w:rPr>
        <w:t xml:space="preserve"> (R6.2)</w:t>
      </w:r>
    </w:p>
    <w:p w14:paraId="6C639E30" w14:textId="77777777" w:rsidR="009D4059" w:rsidRPr="00277910" w:rsidRDefault="009D4059" w:rsidP="00277910">
      <w:pPr>
        <w:rPr>
          <w:rFonts w:ascii="Times New Roman" w:eastAsia="Times New Roman" w:hAnsi="Times New Roman" w:cs="Times New Roman"/>
          <w:i/>
          <w:sz w:val="22"/>
          <w:szCs w:val="22"/>
        </w:rPr>
      </w:pPr>
    </w:p>
    <w:p w14:paraId="7332DD6E" w14:textId="5D2E1CA0" w:rsidR="004B7B7F" w:rsidRPr="00277910" w:rsidRDefault="00664343" w:rsidP="00277910">
      <w:pPr>
        <w:rPr>
          <w:rFonts w:ascii="Times New Roman" w:eastAsia="Times New Roman" w:hAnsi="Times New Roman" w:cs="Times New Roman"/>
          <w:b/>
          <w:i/>
          <w:sz w:val="22"/>
          <w:szCs w:val="22"/>
        </w:rPr>
      </w:pPr>
      <w:r w:rsidRPr="00277910">
        <w:rPr>
          <w:rFonts w:ascii="Times New Roman" w:eastAsia="Times New Roman" w:hAnsi="Times New Roman" w:cs="Times New Roman"/>
          <w:b/>
          <w:i/>
          <w:sz w:val="22"/>
          <w:szCs w:val="22"/>
        </w:rPr>
        <w:t>b.</w:t>
      </w:r>
      <w:r w:rsidR="004B7B7F" w:rsidRPr="00277910">
        <w:rPr>
          <w:rFonts w:ascii="Times New Roman" w:eastAsia="Times New Roman" w:hAnsi="Times New Roman" w:cs="Times New Roman"/>
          <w:b/>
          <w:i/>
          <w:sz w:val="22"/>
          <w:szCs w:val="22"/>
        </w:rPr>
        <w:t xml:space="preserve"> </w:t>
      </w:r>
      <w:r w:rsidR="00905736" w:rsidRPr="00277910">
        <w:rPr>
          <w:rFonts w:ascii="Times New Roman" w:eastAsia="Times New Roman" w:hAnsi="Times New Roman" w:cs="Times New Roman"/>
          <w:b/>
          <w:i/>
          <w:sz w:val="22"/>
          <w:szCs w:val="22"/>
        </w:rPr>
        <w:t xml:space="preserve">To freely share their </w:t>
      </w:r>
      <w:r w:rsidR="009D4EB1" w:rsidRPr="00277910">
        <w:rPr>
          <w:rFonts w:ascii="Times New Roman" w:eastAsia="Times New Roman" w:hAnsi="Times New Roman" w:cs="Times New Roman"/>
          <w:b/>
          <w:i/>
          <w:sz w:val="22"/>
          <w:szCs w:val="22"/>
        </w:rPr>
        <w:t xml:space="preserve">personal feelings </w:t>
      </w:r>
      <w:r w:rsidR="00905736" w:rsidRPr="00277910">
        <w:rPr>
          <w:rFonts w:ascii="Times New Roman" w:eastAsia="Times New Roman" w:hAnsi="Times New Roman" w:cs="Times New Roman"/>
          <w:b/>
          <w:i/>
          <w:sz w:val="22"/>
          <w:szCs w:val="22"/>
        </w:rPr>
        <w:t xml:space="preserve">without </w:t>
      </w:r>
      <w:r w:rsidR="009D4EB1" w:rsidRPr="00277910">
        <w:rPr>
          <w:rFonts w:ascii="Times New Roman" w:eastAsia="Times New Roman" w:hAnsi="Times New Roman" w:cs="Times New Roman"/>
          <w:b/>
          <w:i/>
          <w:sz w:val="22"/>
          <w:szCs w:val="22"/>
        </w:rPr>
        <w:t>judgment</w:t>
      </w:r>
      <w:r w:rsidR="004B7B7F" w:rsidRPr="00277910">
        <w:rPr>
          <w:rFonts w:ascii="Times New Roman" w:eastAsia="Times New Roman" w:hAnsi="Times New Roman" w:cs="Times New Roman"/>
          <w:sz w:val="22"/>
          <w:szCs w:val="22"/>
        </w:rPr>
        <w:br/>
      </w:r>
      <w:r w:rsidR="009D4059" w:rsidRPr="00277910">
        <w:rPr>
          <w:rFonts w:ascii="Times New Roman" w:eastAsia="Times New Roman" w:hAnsi="Times New Roman" w:cs="Times New Roman"/>
          <w:sz w:val="22"/>
          <w:szCs w:val="22"/>
        </w:rPr>
        <w:t xml:space="preserve">Figure 1 suggests that respondents were most convinced that their friends and family were gathering personal information about them through their online activity without their consent. </w:t>
      </w:r>
      <w:r w:rsidR="004B7B7F" w:rsidRPr="00277910">
        <w:rPr>
          <w:rFonts w:ascii="Times New Roman" w:eastAsia="Times New Roman" w:hAnsi="Times New Roman" w:cs="Times New Roman"/>
          <w:sz w:val="22"/>
          <w:szCs w:val="22"/>
        </w:rPr>
        <w:t xml:space="preserve">One female respondent from Mandalay noted that she used a second Facebook account in order to vent her feelings without the knowledge of her friends and family. </w:t>
      </w:r>
    </w:p>
    <w:p w14:paraId="0165BCDA" w14:textId="77777777" w:rsidR="004B7B7F" w:rsidRPr="00277910" w:rsidRDefault="004B7B7F"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I have one account to talk to my friends. I upload what I do, where I go, and what I eat and use messenger in that account with my name. My official account has my own profile picture.</w:t>
      </w:r>
    </w:p>
    <w:p w14:paraId="370A9C49" w14:textId="77777777" w:rsidR="004B7B7F" w:rsidRPr="00277910" w:rsidRDefault="004B7B7F"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I have another account to post my feelings because I am afraid my friends will comment under those posts. Nobody knows about that account. I use this account with another name… I don’t upload my photo either– I post pictures of scenery in that account. When I am stressed because of family matters or children, I upload things… “ (R9.5)</w:t>
      </w:r>
      <w:r w:rsidRPr="00277910">
        <w:rPr>
          <w:rFonts w:ascii="Times New Roman" w:eastAsia="Times New Roman" w:hAnsi="Times New Roman" w:cs="Times New Roman"/>
          <w:i/>
          <w:sz w:val="22"/>
          <w:szCs w:val="22"/>
        </w:rPr>
        <w:br/>
        <w:t>Female, 29, Trader, SEC D, Mandalay</w:t>
      </w:r>
    </w:p>
    <w:p w14:paraId="7D1198CD" w14:textId="77777777" w:rsidR="004B7B7F" w:rsidRPr="00277910" w:rsidRDefault="004B7B7F" w:rsidP="00277910">
      <w:pPr>
        <w:rPr>
          <w:rFonts w:ascii="Times New Roman" w:eastAsia="Times New Roman" w:hAnsi="Times New Roman" w:cs="Times New Roman"/>
          <w:sz w:val="22"/>
          <w:szCs w:val="22"/>
        </w:rPr>
      </w:pPr>
    </w:p>
    <w:p w14:paraId="58110919" w14:textId="084651CF" w:rsidR="005D5667" w:rsidRPr="00277910" w:rsidRDefault="00664343" w:rsidP="00277910">
      <w:pPr>
        <w:rPr>
          <w:rFonts w:ascii="Times New Roman" w:eastAsia="Times New Roman" w:hAnsi="Times New Roman" w:cs="Times New Roman"/>
          <w:b/>
          <w:i/>
          <w:sz w:val="22"/>
          <w:szCs w:val="22"/>
        </w:rPr>
      </w:pPr>
      <w:r w:rsidRPr="00277910">
        <w:rPr>
          <w:rFonts w:ascii="Times New Roman" w:eastAsia="Times New Roman" w:hAnsi="Times New Roman" w:cs="Times New Roman"/>
          <w:b/>
          <w:i/>
          <w:sz w:val="22"/>
          <w:szCs w:val="22"/>
        </w:rPr>
        <w:t>c.</w:t>
      </w:r>
      <w:r w:rsidR="000F6CAE" w:rsidRPr="00277910">
        <w:rPr>
          <w:rFonts w:ascii="Times New Roman" w:eastAsia="Times New Roman" w:hAnsi="Times New Roman" w:cs="Times New Roman"/>
          <w:b/>
          <w:i/>
          <w:sz w:val="22"/>
          <w:szCs w:val="22"/>
        </w:rPr>
        <w:t xml:space="preserve"> </w:t>
      </w:r>
      <w:proofErr w:type="gramStart"/>
      <w:r w:rsidR="005D5667" w:rsidRPr="00277910">
        <w:rPr>
          <w:rFonts w:ascii="Times New Roman" w:eastAsia="Times New Roman" w:hAnsi="Times New Roman" w:cs="Times New Roman"/>
          <w:b/>
          <w:i/>
          <w:sz w:val="22"/>
          <w:szCs w:val="22"/>
        </w:rPr>
        <w:t>To</w:t>
      </w:r>
      <w:proofErr w:type="gramEnd"/>
      <w:r w:rsidR="005D5667" w:rsidRPr="00277910">
        <w:rPr>
          <w:rFonts w:ascii="Times New Roman" w:eastAsia="Times New Roman" w:hAnsi="Times New Roman" w:cs="Times New Roman"/>
          <w:b/>
          <w:i/>
          <w:sz w:val="22"/>
          <w:szCs w:val="22"/>
        </w:rPr>
        <w:t xml:space="preserve"> engage in discourse on current affairs</w:t>
      </w:r>
    </w:p>
    <w:p w14:paraId="2096D65B" w14:textId="7D69AF7F" w:rsidR="005D5667" w:rsidRPr="00277910" w:rsidRDefault="00A20DC3"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Facebook’s Newsfeed is popularly conceived to be means of obtaining news– the abundance of local language content may be a key reason behind the popularity of the platform. One respondent was a landlady, who used</w:t>
      </w:r>
      <w:r w:rsidR="005D5667" w:rsidRPr="00277910">
        <w:rPr>
          <w:rFonts w:ascii="Times New Roman" w:eastAsia="Times New Roman" w:hAnsi="Times New Roman" w:cs="Times New Roman"/>
          <w:sz w:val="22"/>
          <w:szCs w:val="22"/>
        </w:rPr>
        <w:t xml:space="preserve"> her </w:t>
      </w:r>
      <w:r w:rsidRPr="00277910">
        <w:rPr>
          <w:rFonts w:ascii="Times New Roman" w:eastAsia="Times New Roman" w:hAnsi="Times New Roman" w:cs="Times New Roman"/>
          <w:sz w:val="22"/>
          <w:szCs w:val="22"/>
        </w:rPr>
        <w:t xml:space="preserve">young </w:t>
      </w:r>
      <w:r w:rsidR="005D5667" w:rsidRPr="00277910">
        <w:rPr>
          <w:rFonts w:ascii="Times New Roman" w:eastAsia="Times New Roman" w:hAnsi="Times New Roman" w:cs="Times New Roman"/>
          <w:sz w:val="22"/>
          <w:szCs w:val="22"/>
        </w:rPr>
        <w:t>tenant’s Facebook account on her phone</w:t>
      </w:r>
      <w:r w:rsidR="008A7C1B" w:rsidRPr="00277910">
        <w:rPr>
          <w:rFonts w:ascii="Times New Roman" w:eastAsia="Times New Roman" w:hAnsi="Times New Roman" w:cs="Times New Roman"/>
          <w:sz w:val="22"/>
          <w:szCs w:val="22"/>
        </w:rPr>
        <w:t>, with his consent,</w:t>
      </w:r>
      <w:r w:rsidR="005D5667" w:rsidRPr="00277910">
        <w:rPr>
          <w:rFonts w:ascii="Times New Roman" w:eastAsia="Times New Roman" w:hAnsi="Times New Roman" w:cs="Times New Roman"/>
          <w:sz w:val="22"/>
          <w:szCs w:val="22"/>
        </w:rPr>
        <w:t xml:space="preserve"> t</w:t>
      </w:r>
      <w:r w:rsidR="00D46948" w:rsidRPr="00277910">
        <w:rPr>
          <w:rFonts w:ascii="Times New Roman" w:eastAsia="Times New Roman" w:hAnsi="Times New Roman" w:cs="Times New Roman"/>
          <w:sz w:val="22"/>
          <w:szCs w:val="22"/>
        </w:rPr>
        <w:t>o stay up to date on the news</w:t>
      </w:r>
      <w:r w:rsidRPr="00277910">
        <w:rPr>
          <w:rFonts w:ascii="Times New Roman" w:eastAsia="Times New Roman" w:hAnsi="Times New Roman" w:cs="Times New Roman"/>
          <w:sz w:val="22"/>
          <w:szCs w:val="22"/>
        </w:rPr>
        <w:t xml:space="preserve">. The varied content on his Newsfeed, </w:t>
      </w:r>
      <w:r w:rsidR="008A7C1B" w:rsidRPr="00277910">
        <w:rPr>
          <w:rFonts w:ascii="Times New Roman" w:eastAsia="Times New Roman" w:hAnsi="Times New Roman" w:cs="Times New Roman"/>
          <w:sz w:val="22"/>
          <w:szCs w:val="22"/>
        </w:rPr>
        <w:t xml:space="preserve">given the large number of Friends he had, led her to use his account instead of her own. This complements the findings of </w:t>
      </w:r>
      <w:r w:rsidR="008A7C1B" w:rsidRPr="00277910">
        <w:rPr>
          <w:rFonts w:ascii="Times New Roman" w:eastAsia="Times New Roman" w:hAnsi="Times New Roman" w:cs="Times New Roman"/>
          <w:noProof/>
          <w:sz w:val="22"/>
          <w:szCs w:val="22"/>
        </w:rPr>
        <w:t xml:space="preserve">Zainudeen &amp; Galpaya (2015) who identified respondents who thought of Facebook as their only infromation source for news. </w:t>
      </w:r>
      <w:r w:rsidR="00F732A9" w:rsidRPr="00277910">
        <w:rPr>
          <w:rFonts w:ascii="Times New Roman" w:eastAsia="Times New Roman" w:hAnsi="Times New Roman" w:cs="Times New Roman"/>
          <w:sz w:val="22"/>
          <w:szCs w:val="22"/>
        </w:rPr>
        <w:t xml:space="preserve">This research finds </w:t>
      </w:r>
      <w:r w:rsidR="005C0444" w:rsidRPr="00277910">
        <w:rPr>
          <w:rFonts w:ascii="Times New Roman" w:eastAsia="Times New Roman" w:hAnsi="Times New Roman" w:cs="Times New Roman"/>
          <w:sz w:val="22"/>
          <w:szCs w:val="22"/>
        </w:rPr>
        <w:t>that respondents</w:t>
      </w:r>
      <w:r w:rsidR="00F732A9" w:rsidRPr="00277910">
        <w:rPr>
          <w:rFonts w:ascii="Times New Roman" w:eastAsia="Times New Roman" w:hAnsi="Times New Roman" w:cs="Times New Roman"/>
          <w:sz w:val="22"/>
          <w:szCs w:val="22"/>
        </w:rPr>
        <w:t xml:space="preserve"> </w:t>
      </w:r>
      <w:r w:rsidR="005D5667" w:rsidRPr="00277910">
        <w:rPr>
          <w:rFonts w:ascii="Times New Roman" w:eastAsia="Times New Roman" w:hAnsi="Times New Roman" w:cs="Times New Roman"/>
          <w:sz w:val="22"/>
          <w:szCs w:val="22"/>
        </w:rPr>
        <w:t xml:space="preserve">tended to read the </w:t>
      </w:r>
      <w:r w:rsidR="00F732A9" w:rsidRPr="00277910">
        <w:rPr>
          <w:rFonts w:ascii="Times New Roman" w:eastAsia="Times New Roman" w:hAnsi="Times New Roman" w:cs="Times New Roman"/>
          <w:sz w:val="22"/>
          <w:szCs w:val="22"/>
        </w:rPr>
        <w:t>posts on their Newsfeed</w:t>
      </w:r>
      <w:r w:rsidR="005C0444" w:rsidRPr="00277910">
        <w:rPr>
          <w:rFonts w:ascii="Times New Roman" w:eastAsia="Times New Roman" w:hAnsi="Times New Roman" w:cs="Times New Roman"/>
          <w:sz w:val="22"/>
          <w:szCs w:val="22"/>
        </w:rPr>
        <w:t xml:space="preserve"> passively</w:t>
      </w:r>
      <w:r w:rsidR="00F732A9" w:rsidRPr="00277910">
        <w:rPr>
          <w:rFonts w:ascii="Times New Roman" w:eastAsia="Times New Roman" w:hAnsi="Times New Roman" w:cs="Times New Roman"/>
          <w:sz w:val="22"/>
          <w:szCs w:val="22"/>
        </w:rPr>
        <w:t>,</w:t>
      </w:r>
      <w:r w:rsidR="005D5667" w:rsidRPr="00277910">
        <w:rPr>
          <w:rFonts w:ascii="Times New Roman" w:eastAsia="Times New Roman" w:hAnsi="Times New Roman" w:cs="Times New Roman"/>
          <w:sz w:val="22"/>
          <w:szCs w:val="22"/>
        </w:rPr>
        <w:t xml:space="preserve"> without actively engaging with the content. </w:t>
      </w:r>
      <w:r w:rsidR="005C0444" w:rsidRPr="00277910">
        <w:rPr>
          <w:rFonts w:ascii="Times New Roman" w:eastAsia="Times New Roman" w:hAnsi="Times New Roman" w:cs="Times New Roman"/>
          <w:sz w:val="22"/>
          <w:szCs w:val="22"/>
        </w:rPr>
        <w:br/>
        <w:t xml:space="preserve">A number of those who did want to engage in discourse, often pertaining to politics or the prevailing ethno-religious conflict, wanted to do so without their comments being traceable to them. </w:t>
      </w:r>
    </w:p>
    <w:p w14:paraId="34030B5E" w14:textId="77777777" w:rsidR="00E926C5" w:rsidRPr="00277910" w:rsidRDefault="00E926C5" w:rsidP="00277910">
      <w:pPr>
        <w:rPr>
          <w:rFonts w:ascii="Times New Roman" w:eastAsia="Times New Roman" w:hAnsi="Times New Roman" w:cs="Times New Roman"/>
          <w:sz w:val="22"/>
          <w:szCs w:val="22"/>
        </w:rPr>
      </w:pPr>
    </w:p>
    <w:p w14:paraId="3598BAD0" w14:textId="4D4BCFEB" w:rsidR="0074112F" w:rsidRPr="00277910" w:rsidRDefault="0074112F"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“We cannot say anything we want openly now given the current situation, even though it is free now… Online, however, we can talk to each other about anything we want to without needing to be afraid. I have two accounts… One account does not have a profile picture. I can see news and write anything I want freely. I read news and share news.”</w:t>
      </w:r>
    </w:p>
    <w:p w14:paraId="3F4397A1" w14:textId="77777777" w:rsidR="0074112F" w:rsidRPr="00277910" w:rsidRDefault="0074112F" w:rsidP="00277910">
      <w:pPr>
        <w:rPr>
          <w:rFonts w:ascii="Times New Roman" w:eastAsia="Times New Roman" w:hAnsi="Times New Roman" w:cs="Times New Roman"/>
          <w:sz w:val="22"/>
          <w:szCs w:val="22"/>
        </w:rPr>
      </w:pPr>
      <w:r w:rsidRPr="00277910">
        <w:rPr>
          <w:rFonts w:ascii="Times New Roman" w:eastAsia="Times New Roman" w:hAnsi="Times New Roman" w:cs="Times New Roman"/>
          <w:i/>
          <w:sz w:val="22"/>
          <w:szCs w:val="22"/>
        </w:rPr>
        <w:t>Male, 35, Carpenter, SEC B, Myitkyina (R5.4)</w:t>
      </w:r>
    </w:p>
    <w:p w14:paraId="0147ABDC" w14:textId="77777777" w:rsidR="0074112F" w:rsidRPr="00277910" w:rsidRDefault="0074112F" w:rsidP="00277910">
      <w:pPr>
        <w:rPr>
          <w:rFonts w:ascii="Times New Roman" w:eastAsia="Times New Roman" w:hAnsi="Times New Roman" w:cs="Times New Roman"/>
          <w:sz w:val="22"/>
          <w:szCs w:val="22"/>
        </w:rPr>
      </w:pPr>
    </w:p>
    <w:p w14:paraId="1B3DF7A1" w14:textId="77777777" w:rsidR="00EB6047" w:rsidRPr="00277910" w:rsidRDefault="00EB6047" w:rsidP="00277910">
      <w:pPr>
        <w:rPr>
          <w:rFonts w:ascii="Times New Roman" w:eastAsia="Times New Roman" w:hAnsi="Times New Roman" w:cs="Times New Roman"/>
          <w:sz w:val="22"/>
          <w:szCs w:val="22"/>
        </w:rPr>
      </w:pPr>
      <w:r w:rsidRPr="00277910">
        <w:rPr>
          <w:rFonts w:ascii="Times New Roman" w:eastAsia="Times New Roman" w:hAnsi="Times New Roman" w:cs="Times New Roman"/>
          <w:i/>
          <w:iCs/>
          <w:sz w:val="22"/>
          <w:szCs w:val="22"/>
        </w:rPr>
        <w:t>“</w:t>
      </w:r>
      <w:r w:rsidR="005D5667" w:rsidRPr="00277910">
        <w:rPr>
          <w:rFonts w:ascii="Times New Roman" w:eastAsia="Times New Roman" w:hAnsi="Times New Roman" w:cs="Times New Roman"/>
          <w:i/>
          <w:iCs/>
          <w:sz w:val="22"/>
          <w:szCs w:val="22"/>
        </w:rPr>
        <w:t>Without showing my identity, I can engage in preventing misconceptions or state my opinions on local and international news without getting my name hurt… I can take the news without letting my identity be revealed. So, I use nicknames or other funny names with profile pictures like cartoon characters.”</w:t>
      </w:r>
    </w:p>
    <w:p w14:paraId="02E84CBC" w14:textId="5B56865B" w:rsidR="005D5667" w:rsidRPr="00277910" w:rsidRDefault="005D5667" w:rsidP="00277910">
      <w:pPr>
        <w:rPr>
          <w:rFonts w:ascii="Times New Roman" w:eastAsia="Times New Roman" w:hAnsi="Times New Roman" w:cs="Times New Roman"/>
          <w:sz w:val="22"/>
          <w:szCs w:val="22"/>
        </w:rPr>
      </w:pPr>
      <w:r w:rsidRPr="00277910">
        <w:rPr>
          <w:rFonts w:ascii="Times New Roman" w:eastAsia="Times New Roman" w:hAnsi="Times New Roman" w:cs="Times New Roman"/>
          <w:i/>
          <w:sz w:val="22"/>
          <w:szCs w:val="22"/>
        </w:rPr>
        <w:t>Female, 38, Owner of snack shop</w:t>
      </w:r>
      <w:r w:rsidR="005C0444" w:rsidRPr="00277910">
        <w:rPr>
          <w:rFonts w:ascii="Times New Roman" w:eastAsia="Times New Roman" w:hAnsi="Times New Roman" w:cs="Times New Roman"/>
          <w:i/>
          <w:sz w:val="22"/>
          <w:szCs w:val="22"/>
        </w:rPr>
        <w:t xml:space="preserve"> and part time volunteer for NGO</w:t>
      </w:r>
      <w:r w:rsidRPr="00277910">
        <w:rPr>
          <w:rFonts w:ascii="Times New Roman" w:eastAsia="Times New Roman" w:hAnsi="Times New Roman" w:cs="Times New Roman"/>
          <w:i/>
          <w:sz w:val="22"/>
          <w:szCs w:val="22"/>
        </w:rPr>
        <w:t xml:space="preserve">, SEC D, Yangon </w:t>
      </w:r>
      <w:r w:rsidR="005C0444" w:rsidRPr="00277910">
        <w:rPr>
          <w:rFonts w:ascii="Times New Roman" w:eastAsia="Times New Roman" w:hAnsi="Times New Roman" w:cs="Times New Roman"/>
          <w:i/>
          <w:sz w:val="22"/>
          <w:szCs w:val="22"/>
        </w:rPr>
        <w:t>(15.1)</w:t>
      </w:r>
    </w:p>
    <w:p w14:paraId="1BA2A012" w14:textId="7074439C" w:rsidR="005D5667" w:rsidRPr="00277910" w:rsidRDefault="005D5667" w:rsidP="00277910">
      <w:pPr>
        <w:rPr>
          <w:rFonts w:ascii="Times New Roman" w:eastAsia="Times New Roman" w:hAnsi="Times New Roman" w:cs="Times New Roman"/>
          <w:sz w:val="22"/>
          <w:szCs w:val="22"/>
        </w:rPr>
      </w:pPr>
    </w:p>
    <w:p w14:paraId="48E3960D" w14:textId="27D012CE" w:rsidR="005D5667" w:rsidRPr="00277910" w:rsidRDefault="005D5667" w:rsidP="00277910">
      <w:pPr>
        <w:rPr>
          <w:rFonts w:ascii="Times New Roman" w:eastAsia="Times New Roman" w:hAnsi="Times New Roman" w:cs="Times New Roman"/>
          <w:sz w:val="22"/>
          <w:szCs w:val="22"/>
        </w:rPr>
      </w:pPr>
      <w:r w:rsidRPr="00277910">
        <w:rPr>
          <w:rFonts w:ascii="Times New Roman" w:eastAsia="Times New Roman" w:hAnsi="Times New Roman" w:cs="Times New Roman"/>
          <w:i/>
          <w:iCs/>
          <w:sz w:val="22"/>
          <w:szCs w:val="22"/>
        </w:rPr>
        <w:t xml:space="preserve">“I didn’t use my real photo because the people with different opinions in politics can target me and threaten me” </w:t>
      </w:r>
      <w:r w:rsidRPr="00277910">
        <w:rPr>
          <w:rFonts w:ascii="Times New Roman" w:eastAsia="Times New Roman" w:hAnsi="Times New Roman" w:cs="Times New Roman"/>
          <w:i/>
          <w:iCs/>
          <w:sz w:val="22"/>
          <w:szCs w:val="22"/>
        </w:rPr>
        <w:br/>
      </w:r>
      <w:r w:rsidRPr="00277910">
        <w:rPr>
          <w:rFonts w:ascii="Times New Roman" w:eastAsia="Times New Roman" w:hAnsi="Times New Roman" w:cs="Times New Roman"/>
          <w:i/>
          <w:sz w:val="22"/>
          <w:szCs w:val="22"/>
        </w:rPr>
        <w:t>Female, 26, Social influencer, Yangon</w:t>
      </w:r>
      <w:r w:rsidRPr="00277910">
        <w:rPr>
          <w:rFonts w:ascii="Times New Roman" w:eastAsia="Times New Roman" w:hAnsi="Times New Roman" w:cs="Times New Roman"/>
          <w:sz w:val="22"/>
          <w:szCs w:val="22"/>
        </w:rPr>
        <w:t xml:space="preserve"> </w:t>
      </w:r>
      <w:r w:rsidR="0074112F" w:rsidRPr="00277910">
        <w:rPr>
          <w:rFonts w:ascii="Times New Roman" w:eastAsia="Times New Roman" w:hAnsi="Times New Roman" w:cs="Times New Roman"/>
          <w:sz w:val="22"/>
          <w:szCs w:val="22"/>
        </w:rPr>
        <w:t>(</w:t>
      </w:r>
      <w:r w:rsidR="0074112F" w:rsidRPr="00277910">
        <w:rPr>
          <w:rFonts w:ascii="Times New Roman" w:eastAsia="Times New Roman" w:hAnsi="Times New Roman" w:cs="Times New Roman"/>
          <w:i/>
          <w:iCs/>
          <w:sz w:val="22"/>
          <w:szCs w:val="22"/>
        </w:rPr>
        <w:t>IDI5)</w:t>
      </w:r>
    </w:p>
    <w:p w14:paraId="5E003D73" w14:textId="77777777" w:rsidR="005D5667" w:rsidRPr="00277910" w:rsidRDefault="005D5667" w:rsidP="00277910">
      <w:pPr>
        <w:rPr>
          <w:rFonts w:ascii="Times New Roman" w:eastAsia="Times New Roman" w:hAnsi="Times New Roman" w:cs="Times New Roman"/>
          <w:sz w:val="22"/>
          <w:szCs w:val="22"/>
        </w:rPr>
      </w:pPr>
    </w:p>
    <w:p w14:paraId="12BDD08E" w14:textId="0F130A84" w:rsidR="003A51C7" w:rsidRPr="00277910" w:rsidRDefault="005D5667"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Given the centrality of ethnicity related issues i</w:t>
      </w:r>
      <w:r w:rsidR="0042606D" w:rsidRPr="00277910">
        <w:rPr>
          <w:rFonts w:ascii="Times New Roman" w:eastAsia="Times New Roman" w:hAnsi="Times New Roman" w:cs="Times New Roman"/>
          <w:sz w:val="22"/>
          <w:szCs w:val="22"/>
        </w:rPr>
        <w:t>n politics in Myanmar at the time of the fieldwork</w:t>
      </w:r>
      <w:r w:rsidRPr="00277910">
        <w:rPr>
          <w:rFonts w:ascii="Times New Roman" w:eastAsia="Times New Roman" w:hAnsi="Times New Roman" w:cs="Times New Roman"/>
          <w:sz w:val="22"/>
          <w:szCs w:val="22"/>
        </w:rPr>
        <w:t xml:space="preserve">, the respondents’ reluctance to engage in such discussion </w:t>
      </w:r>
      <w:r w:rsidR="0042606D" w:rsidRPr="00277910">
        <w:rPr>
          <w:rFonts w:ascii="Times New Roman" w:eastAsia="Times New Roman" w:hAnsi="Times New Roman" w:cs="Times New Roman"/>
          <w:sz w:val="22"/>
          <w:szCs w:val="22"/>
        </w:rPr>
        <w:t xml:space="preserve">online </w:t>
      </w:r>
      <w:r w:rsidRPr="00277910">
        <w:rPr>
          <w:rFonts w:ascii="Times New Roman" w:eastAsia="Times New Roman" w:hAnsi="Times New Roman" w:cs="Times New Roman"/>
          <w:sz w:val="22"/>
          <w:szCs w:val="22"/>
        </w:rPr>
        <w:t>was</w:t>
      </w:r>
      <w:r w:rsidR="0042606D" w:rsidRPr="00277910">
        <w:rPr>
          <w:rFonts w:ascii="Times New Roman" w:eastAsia="Times New Roman" w:hAnsi="Times New Roman" w:cs="Times New Roman"/>
          <w:sz w:val="22"/>
          <w:szCs w:val="22"/>
        </w:rPr>
        <w:t xml:space="preserve"> often</w:t>
      </w:r>
      <w:r w:rsidRPr="00277910">
        <w:rPr>
          <w:rFonts w:ascii="Times New Roman" w:eastAsia="Times New Roman" w:hAnsi="Times New Roman" w:cs="Times New Roman"/>
          <w:sz w:val="22"/>
          <w:szCs w:val="22"/>
        </w:rPr>
        <w:t xml:space="preserve"> tied to their </w:t>
      </w:r>
      <w:r w:rsidR="0042606D" w:rsidRPr="00277910">
        <w:rPr>
          <w:rFonts w:ascii="Times New Roman" w:eastAsia="Times New Roman" w:hAnsi="Times New Roman" w:cs="Times New Roman"/>
          <w:sz w:val="22"/>
          <w:szCs w:val="22"/>
        </w:rPr>
        <w:t xml:space="preserve">own </w:t>
      </w:r>
      <w:r w:rsidRPr="00277910">
        <w:rPr>
          <w:rFonts w:ascii="Times New Roman" w:eastAsia="Times New Roman" w:hAnsi="Times New Roman" w:cs="Times New Roman"/>
          <w:sz w:val="22"/>
          <w:szCs w:val="22"/>
        </w:rPr>
        <w:t>ethnicity. A ma</w:t>
      </w:r>
      <w:r w:rsidR="0042606D" w:rsidRPr="00277910">
        <w:rPr>
          <w:rFonts w:ascii="Times New Roman" w:eastAsia="Times New Roman" w:hAnsi="Times New Roman" w:cs="Times New Roman"/>
          <w:sz w:val="22"/>
          <w:szCs w:val="22"/>
        </w:rPr>
        <w:t xml:space="preserve">n of Rakhine ethnicity, a primarily Buddhist ethnic minority living in the Rakhine State and often thought to be perpetrators of violence against of the Rohingya community, was one such individual. He </w:t>
      </w:r>
      <w:r w:rsidRPr="00277910">
        <w:rPr>
          <w:rFonts w:ascii="Times New Roman" w:eastAsia="Times New Roman" w:hAnsi="Times New Roman" w:cs="Times New Roman"/>
          <w:sz w:val="22"/>
          <w:szCs w:val="22"/>
        </w:rPr>
        <w:t>spoke about changing his name to one that did not divulge his ethnicity, as he felt targeted</w:t>
      </w:r>
      <w:r w:rsidR="00424B34" w:rsidRPr="00277910">
        <w:rPr>
          <w:rFonts w:ascii="Times New Roman" w:eastAsia="Times New Roman" w:hAnsi="Times New Roman" w:cs="Times New Roman"/>
          <w:sz w:val="22"/>
          <w:szCs w:val="22"/>
        </w:rPr>
        <w:t xml:space="preserve"> on the social media platform</w:t>
      </w:r>
      <w:r w:rsidR="003A51C7" w:rsidRPr="00277910">
        <w:rPr>
          <w:rFonts w:ascii="Times New Roman" w:eastAsia="Times New Roman" w:hAnsi="Times New Roman" w:cs="Times New Roman"/>
          <w:sz w:val="22"/>
          <w:szCs w:val="22"/>
        </w:rPr>
        <w:t>. The fear of receiving a “</w:t>
      </w:r>
      <w:proofErr w:type="spellStart"/>
      <w:r w:rsidR="003A51C7" w:rsidRPr="00277910">
        <w:rPr>
          <w:rFonts w:ascii="Times New Roman" w:eastAsia="Times New Roman" w:hAnsi="Times New Roman" w:cs="Times New Roman"/>
          <w:sz w:val="22"/>
          <w:szCs w:val="22"/>
        </w:rPr>
        <w:t>Haha</w:t>
      </w:r>
      <w:proofErr w:type="spellEnd"/>
      <w:r w:rsidR="003A51C7" w:rsidRPr="00277910">
        <w:rPr>
          <w:rFonts w:ascii="Times New Roman" w:eastAsia="Times New Roman" w:hAnsi="Times New Roman" w:cs="Times New Roman"/>
          <w:sz w:val="22"/>
          <w:szCs w:val="22"/>
        </w:rPr>
        <w:t xml:space="preserve">” reaction on Facebook, which </w:t>
      </w:r>
      <w:r w:rsidRPr="00277910">
        <w:rPr>
          <w:rFonts w:ascii="Times New Roman" w:eastAsia="Times New Roman" w:hAnsi="Times New Roman" w:cs="Times New Roman"/>
          <w:sz w:val="22"/>
          <w:szCs w:val="22"/>
        </w:rPr>
        <w:t xml:space="preserve">is seen as </w:t>
      </w:r>
      <w:r w:rsidR="003A51C7" w:rsidRPr="00277910">
        <w:rPr>
          <w:rFonts w:ascii="Times New Roman" w:eastAsia="Times New Roman" w:hAnsi="Times New Roman" w:cs="Times New Roman"/>
          <w:sz w:val="22"/>
          <w:szCs w:val="22"/>
        </w:rPr>
        <w:t xml:space="preserve">symbol of </w:t>
      </w:r>
      <w:r w:rsidRPr="00277910">
        <w:rPr>
          <w:rFonts w:ascii="Times New Roman" w:eastAsia="Times New Roman" w:hAnsi="Times New Roman" w:cs="Times New Roman"/>
          <w:sz w:val="22"/>
          <w:szCs w:val="22"/>
        </w:rPr>
        <w:t>sarcastic laughter used to hum</w:t>
      </w:r>
      <w:r w:rsidR="003A51C7" w:rsidRPr="00277910">
        <w:rPr>
          <w:rFonts w:ascii="Times New Roman" w:eastAsia="Times New Roman" w:hAnsi="Times New Roman" w:cs="Times New Roman"/>
          <w:sz w:val="22"/>
          <w:szCs w:val="22"/>
        </w:rPr>
        <w:t xml:space="preserve">iliate its recipient in Myanmar, pushed the respondent to do so. </w:t>
      </w:r>
    </w:p>
    <w:p w14:paraId="346EDB3E" w14:textId="3CECDE33" w:rsidR="001B3664" w:rsidRPr="00277910" w:rsidRDefault="005D5667"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Another respondent </w:t>
      </w:r>
      <w:r w:rsidR="001B3664" w:rsidRPr="00277910">
        <w:rPr>
          <w:rFonts w:ascii="Times New Roman" w:eastAsia="Times New Roman" w:hAnsi="Times New Roman" w:cs="Times New Roman"/>
          <w:sz w:val="22"/>
          <w:szCs w:val="22"/>
        </w:rPr>
        <w:t xml:space="preserve">of Kachin ethnicity </w:t>
      </w:r>
      <w:r w:rsidR="00546945" w:rsidRPr="00277910">
        <w:rPr>
          <w:rFonts w:ascii="Times New Roman" w:eastAsia="Times New Roman" w:hAnsi="Times New Roman" w:cs="Times New Roman"/>
          <w:sz w:val="22"/>
          <w:szCs w:val="22"/>
        </w:rPr>
        <w:t>spoke of a negative experience she faced while commenting on current affairs with her own (Kachin) name. As a result of the incident, she maintained two accounts–</w:t>
      </w:r>
      <w:r w:rsidR="001B3664" w:rsidRPr="00277910">
        <w:rPr>
          <w:rFonts w:ascii="Times New Roman" w:eastAsia="Times New Roman" w:hAnsi="Times New Roman" w:cs="Times New Roman"/>
          <w:sz w:val="22"/>
          <w:szCs w:val="22"/>
        </w:rPr>
        <w:t xml:space="preserve"> </w:t>
      </w:r>
      <w:r w:rsidR="00546945" w:rsidRPr="00277910">
        <w:rPr>
          <w:rFonts w:ascii="Times New Roman" w:eastAsia="Times New Roman" w:hAnsi="Times New Roman" w:cs="Times New Roman"/>
          <w:sz w:val="22"/>
          <w:szCs w:val="22"/>
        </w:rPr>
        <w:t xml:space="preserve">one with </w:t>
      </w:r>
      <w:r w:rsidR="001B3664" w:rsidRPr="00277910">
        <w:rPr>
          <w:rFonts w:ascii="Times New Roman" w:eastAsia="Times New Roman" w:hAnsi="Times New Roman" w:cs="Times New Roman"/>
          <w:sz w:val="22"/>
          <w:szCs w:val="22"/>
        </w:rPr>
        <w:t>her own</w:t>
      </w:r>
      <w:r w:rsidR="00546945" w:rsidRPr="00277910">
        <w:rPr>
          <w:rFonts w:ascii="Times New Roman" w:eastAsia="Times New Roman" w:hAnsi="Times New Roman" w:cs="Times New Roman"/>
          <w:sz w:val="22"/>
          <w:szCs w:val="22"/>
        </w:rPr>
        <w:t xml:space="preserve"> (Kachin)</w:t>
      </w:r>
      <w:r w:rsidR="001B3664" w:rsidRPr="00277910">
        <w:rPr>
          <w:rFonts w:ascii="Times New Roman" w:eastAsia="Times New Roman" w:hAnsi="Times New Roman" w:cs="Times New Roman"/>
          <w:sz w:val="22"/>
          <w:szCs w:val="22"/>
        </w:rPr>
        <w:t xml:space="preserve"> name, and another with a Burmese name, commonly used amongst those of the </w:t>
      </w:r>
      <w:r w:rsidR="00546945" w:rsidRPr="00277910">
        <w:rPr>
          <w:rFonts w:ascii="Times New Roman" w:eastAsia="Times New Roman" w:hAnsi="Times New Roman" w:cs="Times New Roman"/>
          <w:sz w:val="22"/>
          <w:szCs w:val="22"/>
        </w:rPr>
        <w:t>ethnic majority in the country.</w:t>
      </w:r>
    </w:p>
    <w:p w14:paraId="6A690511" w14:textId="2365FCDF" w:rsidR="005D5667" w:rsidRPr="00277910" w:rsidRDefault="005D5667"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sz w:val="22"/>
          <w:szCs w:val="22"/>
        </w:rPr>
        <w:br/>
      </w:r>
      <w:r w:rsidR="006A31C2" w:rsidRPr="00277910">
        <w:rPr>
          <w:rFonts w:ascii="Times New Roman" w:eastAsia="Times New Roman" w:hAnsi="Times New Roman" w:cs="Times New Roman"/>
          <w:i/>
          <w:sz w:val="22"/>
          <w:szCs w:val="22"/>
        </w:rPr>
        <w:t>“</w:t>
      </w:r>
      <w:r w:rsidRPr="00277910">
        <w:rPr>
          <w:rFonts w:ascii="Times New Roman" w:eastAsia="Times New Roman" w:hAnsi="Times New Roman" w:cs="Times New Roman"/>
          <w:i/>
          <w:sz w:val="22"/>
          <w:szCs w:val="22"/>
        </w:rPr>
        <w:t>I don’t use my real name or my photo when using social media. Many people hate Rakhine and I don’t wan</w:t>
      </w:r>
      <w:r w:rsidR="006A31C2" w:rsidRPr="00277910">
        <w:rPr>
          <w:rFonts w:ascii="Times New Roman" w:eastAsia="Times New Roman" w:hAnsi="Times New Roman" w:cs="Times New Roman"/>
          <w:i/>
          <w:sz w:val="22"/>
          <w:szCs w:val="22"/>
        </w:rPr>
        <w:t xml:space="preserve">t to use them. They [have given} us </w:t>
      </w:r>
      <w:proofErr w:type="spellStart"/>
      <w:r w:rsidR="006A31C2" w:rsidRPr="00277910">
        <w:rPr>
          <w:rFonts w:ascii="Times New Roman" w:eastAsia="Times New Roman" w:hAnsi="Times New Roman" w:cs="Times New Roman"/>
          <w:i/>
          <w:sz w:val="22"/>
          <w:szCs w:val="22"/>
        </w:rPr>
        <w:t>Hah</w:t>
      </w:r>
      <w:r w:rsidRPr="00277910">
        <w:rPr>
          <w:rFonts w:ascii="Times New Roman" w:eastAsia="Times New Roman" w:hAnsi="Times New Roman" w:cs="Times New Roman"/>
          <w:i/>
          <w:sz w:val="22"/>
          <w:szCs w:val="22"/>
        </w:rPr>
        <w:t>a</w:t>
      </w:r>
      <w:proofErr w:type="spellEnd"/>
      <w:r w:rsidRPr="00277910">
        <w:rPr>
          <w:rFonts w:ascii="Times New Roman" w:eastAsia="Times New Roman" w:hAnsi="Times New Roman" w:cs="Times New Roman"/>
          <w:i/>
          <w:sz w:val="22"/>
          <w:szCs w:val="22"/>
        </w:rPr>
        <w:t xml:space="preserve"> sticker comment</w:t>
      </w:r>
      <w:r w:rsidR="006A31C2" w:rsidRPr="00277910">
        <w:rPr>
          <w:rFonts w:ascii="Times New Roman" w:eastAsia="Times New Roman" w:hAnsi="Times New Roman" w:cs="Times New Roman"/>
          <w:i/>
          <w:sz w:val="22"/>
          <w:szCs w:val="22"/>
        </w:rPr>
        <w:t xml:space="preserve">s. When we meet one day </w:t>
      </w:r>
      <w:r w:rsidRPr="00277910">
        <w:rPr>
          <w:rFonts w:ascii="Times New Roman" w:eastAsia="Times New Roman" w:hAnsi="Times New Roman" w:cs="Times New Roman"/>
          <w:i/>
          <w:sz w:val="22"/>
          <w:szCs w:val="22"/>
        </w:rPr>
        <w:t xml:space="preserve">there </w:t>
      </w:r>
      <w:r w:rsidR="006A31C2" w:rsidRPr="00277910">
        <w:rPr>
          <w:rFonts w:ascii="Times New Roman" w:eastAsia="Times New Roman" w:hAnsi="Times New Roman" w:cs="Times New Roman"/>
          <w:i/>
          <w:sz w:val="22"/>
          <w:szCs w:val="22"/>
        </w:rPr>
        <w:t>will be</w:t>
      </w:r>
      <w:r w:rsidRPr="00277910">
        <w:rPr>
          <w:rFonts w:ascii="Times New Roman" w:eastAsia="Times New Roman" w:hAnsi="Times New Roman" w:cs="Times New Roman"/>
          <w:i/>
          <w:sz w:val="22"/>
          <w:szCs w:val="22"/>
        </w:rPr>
        <w:t xml:space="preserve"> problem</w:t>
      </w:r>
      <w:r w:rsidR="006A31C2" w:rsidRPr="00277910">
        <w:rPr>
          <w:rFonts w:ascii="Times New Roman" w:eastAsia="Times New Roman" w:hAnsi="Times New Roman" w:cs="Times New Roman"/>
          <w:i/>
          <w:sz w:val="22"/>
          <w:szCs w:val="22"/>
        </w:rPr>
        <w:t>s</w:t>
      </w:r>
      <w:r w:rsidRPr="00277910">
        <w:rPr>
          <w:rFonts w:ascii="Times New Roman" w:eastAsia="Times New Roman" w:hAnsi="Times New Roman" w:cs="Times New Roman"/>
          <w:i/>
          <w:sz w:val="22"/>
          <w:szCs w:val="22"/>
        </w:rPr>
        <w:t xml:space="preserve">. I </w:t>
      </w:r>
      <w:r w:rsidR="006A31C2" w:rsidRPr="00277910">
        <w:rPr>
          <w:rFonts w:ascii="Times New Roman" w:eastAsia="Times New Roman" w:hAnsi="Times New Roman" w:cs="Times New Roman"/>
          <w:i/>
          <w:sz w:val="22"/>
          <w:szCs w:val="22"/>
        </w:rPr>
        <w:t>changed</w:t>
      </w:r>
      <w:r w:rsidRPr="00277910">
        <w:rPr>
          <w:rFonts w:ascii="Times New Roman" w:eastAsia="Times New Roman" w:hAnsi="Times New Roman" w:cs="Times New Roman"/>
          <w:i/>
          <w:sz w:val="22"/>
          <w:szCs w:val="22"/>
        </w:rPr>
        <w:t xml:space="preserve"> my name to avoid such situations.</w:t>
      </w:r>
      <w:r w:rsidR="006A31C2" w:rsidRPr="00277910">
        <w:rPr>
          <w:rFonts w:ascii="Times New Roman" w:eastAsia="Times New Roman" w:hAnsi="Times New Roman" w:cs="Times New Roman"/>
          <w:i/>
          <w:sz w:val="22"/>
          <w:szCs w:val="22"/>
        </w:rPr>
        <w:t>”</w:t>
      </w:r>
      <w:r w:rsidRPr="00277910">
        <w:rPr>
          <w:rFonts w:ascii="Times New Roman" w:eastAsia="Times New Roman" w:hAnsi="Times New Roman" w:cs="Times New Roman"/>
          <w:i/>
          <w:sz w:val="22"/>
          <w:szCs w:val="22"/>
        </w:rPr>
        <w:br/>
        <w:t>Male, 42</w:t>
      </w:r>
      <w:r w:rsidR="0042606D" w:rsidRPr="00277910">
        <w:rPr>
          <w:rFonts w:ascii="Times New Roman" w:eastAsia="Times New Roman" w:hAnsi="Times New Roman" w:cs="Times New Roman"/>
          <w:i/>
          <w:sz w:val="22"/>
          <w:szCs w:val="22"/>
        </w:rPr>
        <w:t>, Fish salesman, SEC C,</w:t>
      </w:r>
      <w:r w:rsidR="006A31C2" w:rsidRPr="00277910">
        <w:rPr>
          <w:rFonts w:ascii="Times New Roman" w:eastAsia="Times New Roman" w:hAnsi="Times New Roman" w:cs="Times New Roman"/>
          <w:i/>
          <w:sz w:val="22"/>
          <w:szCs w:val="22"/>
        </w:rPr>
        <w:t xml:space="preserve"> Rakhine ethnicity,</w:t>
      </w:r>
      <w:r w:rsidRPr="00277910">
        <w:rPr>
          <w:rFonts w:ascii="Times New Roman" w:eastAsia="Times New Roman" w:hAnsi="Times New Roman" w:cs="Times New Roman"/>
          <w:i/>
          <w:sz w:val="22"/>
          <w:szCs w:val="22"/>
        </w:rPr>
        <w:t xml:space="preserve"> Yangon</w:t>
      </w:r>
      <w:r w:rsidR="006A31C2" w:rsidRPr="00277910">
        <w:rPr>
          <w:rFonts w:ascii="Times New Roman" w:eastAsia="Times New Roman" w:hAnsi="Times New Roman" w:cs="Times New Roman"/>
          <w:i/>
          <w:sz w:val="22"/>
          <w:szCs w:val="22"/>
        </w:rPr>
        <w:t xml:space="preserve"> (R12.6)</w:t>
      </w:r>
    </w:p>
    <w:p w14:paraId="1965085C" w14:textId="77777777" w:rsidR="001B3664" w:rsidRPr="00277910" w:rsidRDefault="001B3664" w:rsidP="00277910">
      <w:pPr>
        <w:rPr>
          <w:rFonts w:ascii="Times New Roman" w:eastAsia="Times New Roman" w:hAnsi="Times New Roman" w:cs="Times New Roman"/>
          <w:i/>
          <w:sz w:val="22"/>
          <w:szCs w:val="22"/>
        </w:rPr>
      </w:pPr>
    </w:p>
    <w:p w14:paraId="0E9DE4B0" w14:textId="6D21600E" w:rsidR="005D5667" w:rsidRPr="00277910" w:rsidRDefault="001B3664" w:rsidP="00277910">
      <w:pPr>
        <w:rPr>
          <w:rFonts w:ascii="Times New Roman" w:eastAsia="Times New Roman" w:hAnsi="Times New Roman" w:cs="Times New Roman"/>
          <w:sz w:val="22"/>
          <w:szCs w:val="22"/>
        </w:rPr>
      </w:pP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iCs/>
          <w:sz w:val="22"/>
          <w:szCs w:val="22"/>
        </w:rPr>
        <w:t xml:space="preserve">One time, people in the comments section [of one of my posts] got into an argument. After that, I decided to use two accounts for different purposes. One is with my Kachin name [for] my relatives and friends from the same ethnicity. The other one is with my Burmese name and it is for activities where there could be negative impact if I used my Kachin name. [This is] </w:t>
      </w:r>
      <w:proofErr w:type="gramStart"/>
      <w:r w:rsidR="005D5667" w:rsidRPr="00277910">
        <w:rPr>
          <w:rFonts w:ascii="Times New Roman" w:eastAsia="Times New Roman" w:hAnsi="Times New Roman" w:cs="Times New Roman"/>
          <w:i/>
          <w:iCs/>
          <w:sz w:val="22"/>
          <w:szCs w:val="22"/>
        </w:rPr>
        <w:t>for political or other controversial views.</w:t>
      </w:r>
      <w:proofErr w:type="gramEnd"/>
      <w:r w:rsidR="005D5667" w:rsidRPr="00277910">
        <w:rPr>
          <w:rFonts w:ascii="Times New Roman" w:eastAsia="Times New Roman" w:hAnsi="Times New Roman" w:cs="Times New Roman"/>
          <w:i/>
          <w:iCs/>
          <w:sz w:val="22"/>
          <w:szCs w:val="22"/>
        </w:rPr>
        <w:t xml:space="preserve"> Since then, I [haven’t had] any problem.”</w:t>
      </w:r>
    </w:p>
    <w:p w14:paraId="5A5AFFB0" w14:textId="085EECC1" w:rsidR="005D5667" w:rsidRPr="00277910" w:rsidRDefault="005D5667"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xml:space="preserve">Female, 25, </w:t>
      </w:r>
      <w:r w:rsidR="00F44D76" w:rsidRPr="00277910">
        <w:rPr>
          <w:rFonts w:ascii="Times New Roman" w:eastAsia="Times New Roman" w:hAnsi="Times New Roman" w:cs="Times New Roman"/>
          <w:i/>
          <w:sz w:val="22"/>
          <w:szCs w:val="22"/>
        </w:rPr>
        <w:t>University student</w:t>
      </w:r>
      <w:r w:rsidR="007A0BF9" w:rsidRPr="00277910">
        <w:rPr>
          <w:rFonts w:ascii="Times New Roman" w:eastAsia="Times New Roman" w:hAnsi="Times New Roman" w:cs="Times New Roman"/>
          <w:i/>
          <w:sz w:val="22"/>
          <w:szCs w:val="22"/>
        </w:rPr>
        <w:t xml:space="preserve">, </w:t>
      </w:r>
      <w:r w:rsidRPr="00277910">
        <w:rPr>
          <w:rFonts w:ascii="Times New Roman" w:eastAsia="Times New Roman" w:hAnsi="Times New Roman" w:cs="Times New Roman"/>
          <w:i/>
          <w:sz w:val="22"/>
          <w:szCs w:val="22"/>
        </w:rPr>
        <w:t xml:space="preserve">SEC B, </w:t>
      </w:r>
      <w:r w:rsidR="00CF732B" w:rsidRPr="00277910">
        <w:rPr>
          <w:rFonts w:ascii="Times New Roman" w:eastAsia="Times New Roman" w:hAnsi="Times New Roman" w:cs="Times New Roman"/>
          <w:i/>
          <w:sz w:val="22"/>
          <w:szCs w:val="22"/>
        </w:rPr>
        <w:t>Kachin</w:t>
      </w:r>
      <w:r w:rsidR="006A31C2" w:rsidRPr="00277910">
        <w:rPr>
          <w:rFonts w:ascii="Times New Roman" w:eastAsia="Times New Roman" w:hAnsi="Times New Roman" w:cs="Times New Roman"/>
          <w:i/>
          <w:sz w:val="22"/>
          <w:szCs w:val="22"/>
        </w:rPr>
        <w:t xml:space="preserve"> ethnicity</w:t>
      </w:r>
      <w:r w:rsidR="00CF732B" w:rsidRPr="00277910">
        <w:rPr>
          <w:rFonts w:ascii="Times New Roman" w:eastAsia="Times New Roman" w:hAnsi="Times New Roman" w:cs="Times New Roman"/>
          <w:i/>
          <w:sz w:val="22"/>
          <w:szCs w:val="22"/>
        </w:rPr>
        <w:t xml:space="preserve">, </w:t>
      </w:r>
      <w:r w:rsidRPr="00277910">
        <w:rPr>
          <w:rFonts w:ascii="Times New Roman" w:eastAsia="Times New Roman" w:hAnsi="Times New Roman" w:cs="Times New Roman"/>
          <w:i/>
          <w:sz w:val="22"/>
          <w:szCs w:val="22"/>
        </w:rPr>
        <w:t>Yangon (R2.1)</w:t>
      </w:r>
    </w:p>
    <w:p w14:paraId="0699951D" w14:textId="77777777" w:rsidR="0095022C" w:rsidRPr="00277910" w:rsidRDefault="0095022C" w:rsidP="00277910">
      <w:pPr>
        <w:rPr>
          <w:rFonts w:ascii="Times New Roman" w:eastAsia="Times New Roman" w:hAnsi="Times New Roman" w:cs="Times New Roman"/>
          <w:i/>
          <w:sz w:val="22"/>
          <w:szCs w:val="22"/>
        </w:rPr>
      </w:pPr>
    </w:p>
    <w:p w14:paraId="4CFA31BC" w14:textId="33CEF33A" w:rsidR="0095022C" w:rsidRPr="00277910" w:rsidRDefault="0059064A"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The</w:t>
      </w:r>
      <w:r w:rsidR="00546945" w:rsidRPr="00277910">
        <w:rPr>
          <w:rFonts w:ascii="Times New Roman" w:eastAsia="Times New Roman" w:hAnsi="Times New Roman" w:cs="Times New Roman"/>
          <w:sz w:val="22"/>
          <w:szCs w:val="22"/>
        </w:rPr>
        <w:t xml:space="preserve"> multiplicity of accounts, and engagement in discussion on Facebook did not necessarily need to have political or ethnic underpinnings. One </w:t>
      </w:r>
      <w:r w:rsidR="007A58F3" w:rsidRPr="00277910">
        <w:rPr>
          <w:rFonts w:ascii="Times New Roman" w:eastAsia="Times New Roman" w:hAnsi="Times New Roman" w:cs="Times New Roman"/>
          <w:sz w:val="22"/>
          <w:szCs w:val="22"/>
        </w:rPr>
        <w:t>respondent,</w:t>
      </w:r>
      <w:r w:rsidR="00546945" w:rsidRPr="00277910">
        <w:rPr>
          <w:rFonts w:ascii="Times New Roman" w:eastAsia="Times New Roman" w:hAnsi="Times New Roman" w:cs="Times New Roman"/>
          <w:sz w:val="22"/>
          <w:szCs w:val="22"/>
        </w:rPr>
        <w:t xml:space="preserve"> who actively used 12 Facebook accounts simultaneously, did so to fight with others though the subject matter is not revealed. </w:t>
      </w:r>
      <w:r w:rsidR="007A58F3" w:rsidRPr="00277910">
        <w:rPr>
          <w:rFonts w:ascii="Times New Roman" w:eastAsia="Times New Roman" w:hAnsi="Times New Roman" w:cs="Times New Roman"/>
          <w:sz w:val="22"/>
          <w:szCs w:val="22"/>
        </w:rPr>
        <w:t xml:space="preserve">He also had an account in a girl’s name, though he identified as male, though the reasons for this decision were not revealed. </w:t>
      </w:r>
    </w:p>
    <w:p w14:paraId="57424E6C" w14:textId="7C14AE9B" w:rsidR="00346DAE" w:rsidRPr="00277910" w:rsidRDefault="00546945"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346DAE" w:rsidRPr="00277910">
        <w:rPr>
          <w:rFonts w:ascii="Times New Roman" w:eastAsia="Times New Roman" w:hAnsi="Times New Roman" w:cs="Times New Roman"/>
          <w:i/>
          <w:sz w:val="22"/>
          <w:szCs w:val="22"/>
        </w:rPr>
        <w:t>I have 12 [Facebook} accounts– I use</w:t>
      </w:r>
      <w:r w:rsidRPr="00277910">
        <w:rPr>
          <w:rFonts w:ascii="Times New Roman" w:eastAsia="Times New Roman" w:hAnsi="Times New Roman" w:cs="Times New Roman"/>
          <w:i/>
          <w:sz w:val="22"/>
          <w:szCs w:val="22"/>
        </w:rPr>
        <w:t xml:space="preserve"> all 12 accounts all the time. Five</w:t>
      </w:r>
      <w:r w:rsidR="00346DAE" w:rsidRPr="00277910">
        <w:rPr>
          <w:rFonts w:ascii="Times New Roman" w:eastAsia="Times New Roman" w:hAnsi="Times New Roman" w:cs="Times New Roman"/>
          <w:i/>
          <w:sz w:val="22"/>
          <w:szCs w:val="22"/>
        </w:rPr>
        <w:t xml:space="preserve"> of my accounts are real with my own pictures, but the others do not have my real pictures. One account is in a girl’s name. I use fake accounts to fight with other people on comments. I watch 18+ videos on some accounts…</w:t>
      </w:r>
      <w:r w:rsidRPr="00277910">
        <w:rPr>
          <w:rFonts w:ascii="Times New Roman" w:eastAsia="Times New Roman" w:hAnsi="Times New Roman" w:cs="Times New Roman"/>
          <w:i/>
          <w:sz w:val="22"/>
          <w:szCs w:val="22"/>
        </w:rPr>
        <w:t>”</w:t>
      </w:r>
    </w:p>
    <w:p w14:paraId="305C1299" w14:textId="20013B04" w:rsidR="00346DAE" w:rsidRPr="00277910" w:rsidRDefault="00346DAE"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Male, 19, Student, SEC D,</w:t>
      </w:r>
      <w:r w:rsidR="0095022C" w:rsidRPr="00277910">
        <w:rPr>
          <w:rFonts w:ascii="Times New Roman" w:eastAsia="Times New Roman" w:hAnsi="Times New Roman" w:cs="Times New Roman"/>
          <w:i/>
          <w:sz w:val="22"/>
          <w:szCs w:val="22"/>
        </w:rPr>
        <w:t xml:space="preserve"> LGBT,</w:t>
      </w:r>
      <w:r w:rsidRPr="00277910">
        <w:rPr>
          <w:rFonts w:ascii="Times New Roman" w:eastAsia="Times New Roman" w:hAnsi="Times New Roman" w:cs="Times New Roman"/>
          <w:i/>
          <w:sz w:val="22"/>
          <w:szCs w:val="22"/>
        </w:rPr>
        <w:t xml:space="preserve"> Yangon</w:t>
      </w:r>
      <w:r w:rsidR="00546945" w:rsidRPr="00277910">
        <w:rPr>
          <w:rFonts w:ascii="Times New Roman" w:eastAsia="Times New Roman" w:hAnsi="Times New Roman" w:cs="Times New Roman"/>
          <w:i/>
          <w:sz w:val="22"/>
          <w:szCs w:val="22"/>
        </w:rPr>
        <w:t xml:space="preserve"> (R17.1)</w:t>
      </w:r>
    </w:p>
    <w:p w14:paraId="4A914162" w14:textId="4A7671DE" w:rsidR="005D5667" w:rsidRPr="00277910" w:rsidRDefault="005D5667" w:rsidP="00277910">
      <w:pPr>
        <w:rPr>
          <w:rFonts w:ascii="Times New Roman" w:eastAsia="Times New Roman" w:hAnsi="Times New Roman" w:cs="Times New Roman"/>
          <w:sz w:val="22"/>
          <w:szCs w:val="22"/>
        </w:rPr>
      </w:pPr>
    </w:p>
    <w:p w14:paraId="41861DD3" w14:textId="1F3ECFBD" w:rsidR="005D5667" w:rsidRPr="00277910" w:rsidRDefault="00B238EB"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It should be noted that despite the large number of respondents who spoke about using multiple Facebook accoun</w:t>
      </w:r>
      <w:r w:rsidR="004B7B7F" w:rsidRPr="00277910">
        <w:rPr>
          <w:rFonts w:ascii="Times New Roman" w:eastAsia="Times New Roman" w:hAnsi="Times New Roman" w:cs="Times New Roman"/>
          <w:sz w:val="22"/>
          <w:szCs w:val="22"/>
        </w:rPr>
        <w:t>ts, there were some who were against the notion of doing so. A few spoke</w:t>
      </w:r>
      <w:r w:rsidR="005D5667" w:rsidRPr="00277910">
        <w:rPr>
          <w:rFonts w:ascii="Times New Roman" w:eastAsia="Times New Roman" w:hAnsi="Times New Roman" w:cs="Times New Roman"/>
          <w:sz w:val="22"/>
          <w:szCs w:val="22"/>
        </w:rPr>
        <w:t xml:space="preserve"> about the need to use their own and put up their real names and pictures to take accountability for their comments.</w:t>
      </w:r>
      <w:r w:rsidR="004B7B7F" w:rsidRPr="00277910">
        <w:rPr>
          <w:rFonts w:ascii="Times New Roman" w:eastAsia="Times New Roman" w:hAnsi="Times New Roman" w:cs="Times New Roman"/>
          <w:sz w:val="22"/>
          <w:szCs w:val="22"/>
        </w:rPr>
        <w:t xml:space="preserve"> One suggested that he had nothing to hide. </w:t>
      </w:r>
    </w:p>
    <w:p w14:paraId="5132FD98" w14:textId="4F76E512" w:rsidR="005D5667" w:rsidRPr="00277910" w:rsidRDefault="004B7B7F"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t>I use my name and photo so that people will know who I am. I take accountabi</w:t>
      </w:r>
      <w:r w:rsidR="00F44D76" w:rsidRPr="00277910">
        <w:rPr>
          <w:rFonts w:ascii="Times New Roman" w:eastAsia="Times New Roman" w:hAnsi="Times New Roman" w:cs="Times New Roman"/>
          <w:i/>
          <w:sz w:val="22"/>
          <w:szCs w:val="22"/>
        </w:rPr>
        <w:t>lity on my comments.</w:t>
      </w:r>
      <w:r w:rsidRPr="00277910">
        <w:rPr>
          <w:rFonts w:ascii="Times New Roman" w:eastAsia="Times New Roman" w:hAnsi="Times New Roman" w:cs="Times New Roman"/>
          <w:i/>
          <w:sz w:val="22"/>
          <w:szCs w:val="22"/>
        </w:rPr>
        <w:t>”</w:t>
      </w:r>
      <w:r w:rsidR="00F44D76" w:rsidRPr="00277910">
        <w:rPr>
          <w:rFonts w:ascii="Times New Roman" w:eastAsia="Times New Roman" w:hAnsi="Times New Roman" w:cs="Times New Roman"/>
          <w:i/>
          <w:sz w:val="22"/>
          <w:szCs w:val="22"/>
        </w:rPr>
        <w:br/>
        <w:t>Male, 21, University s</w:t>
      </w:r>
      <w:r w:rsidR="005D5667" w:rsidRPr="00277910">
        <w:rPr>
          <w:rFonts w:ascii="Times New Roman" w:eastAsia="Times New Roman" w:hAnsi="Times New Roman" w:cs="Times New Roman"/>
          <w:i/>
          <w:sz w:val="22"/>
          <w:szCs w:val="22"/>
        </w:rPr>
        <w:t>tudent, SEC C, Yangon</w:t>
      </w:r>
      <w:r w:rsidRPr="00277910">
        <w:rPr>
          <w:rFonts w:ascii="Times New Roman" w:eastAsia="Times New Roman" w:hAnsi="Times New Roman" w:cs="Times New Roman"/>
          <w:i/>
          <w:sz w:val="22"/>
          <w:szCs w:val="22"/>
        </w:rPr>
        <w:t xml:space="preserve"> (R12.2)</w:t>
      </w:r>
    </w:p>
    <w:p w14:paraId="07A0F0CA" w14:textId="77777777" w:rsidR="004B7B7F" w:rsidRPr="00277910" w:rsidRDefault="004B7B7F" w:rsidP="00277910">
      <w:pPr>
        <w:rPr>
          <w:rFonts w:ascii="Times New Roman" w:eastAsia="Times New Roman" w:hAnsi="Times New Roman" w:cs="Times New Roman"/>
          <w:i/>
          <w:sz w:val="22"/>
          <w:szCs w:val="22"/>
        </w:rPr>
      </w:pPr>
    </w:p>
    <w:p w14:paraId="6BAF3C7D" w14:textId="0BB4C2D1" w:rsidR="005D5667" w:rsidRPr="00277910" w:rsidRDefault="004B7B7F"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t>I don’t do anything bad so that I upload my real name.</w:t>
      </w:r>
      <w:r w:rsidRPr="00277910">
        <w:rPr>
          <w:rFonts w:ascii="Times New Roman" w:eastAsia="Times New Roman" w:hAnsi="Times New Roman" w:cs="Times New Roman"/>
          <w:i/>
          <w:sz w:val="22"/>
          <w:szCs w:val="22"/>
        </w:rPr>
        <w:t>”</w:t>
      </w:r>
      <w:r w:rsidR="005D5667" w:rsidRPr="00277910">
        <w:rPr>
          <w:rFonts w:ascii="Times New Roman" w:eastAsia="Times New Roman" w:hAnsi="Times New Roman" w:cs="Times New Roman"/>
          <w:i/>
          <w:sz w:val="22"/>
          <w:szCs w:val="22"/>
        </w:rPr>
        <w:br/>
        <w:t>Male, 35, Owner of oil shed, SEC B, Myitkyina</w:t>
      </w:r>
      <w:r w:rsidRPr="00277910">
        <w:rPr>
          <w:rFonts w:ascii="Times New Roman" w:eastAsia="Times New Roman" w:hAnsi="Times New Roman" w:cs="Times New Roman"/>
          <w:i/>
          <w:sz w:val="22"/>
          <w:szCs w:val="22"/>
        </w:rPr>
        <w:t xml:space="preserve"> (R5.</w:t>
      </w:r>
      <w:r w:rsidR="00AE3067" w:rsidRPr="00277910">
        <w:rPr>
          <w:rFonts w:ascii="Times New Roman" w:eastAsia="Times New Roman" w:hAnsi="Times New Roman" w:cs="Times New Roman"/>
          <w:i/>
          <w:sz w:val="22"/>
          <w:szCs w:val="22"/>
        </w:rPr>
        <w:t>4</w:t>
      </w:r>
      <w:r w:rsidRPr="00277910">
        <w:rPr>
          <w:rFonts w:ascii="Times New Roman" w:eastAsia="Times New Roman" w:hAnsi="Times New Roman" w:cs="Times New Roman"/>
          <w:i/>
          <w:sz w:val="22"/>
          <w:szCs w:val="22"/>
        </w:rPr>
        <w:t>)</w:t>
      </w:r>
    </w:p>
    <w:p w14:paraId="3A9827EE" w14:textId="77777777" w:rsidR="00424E8E" w:rsidRPr="00277910" w:rsidRDefault="00424E8E" w:rsidP="00277910">
      <w:pPr>
        <w:rPr>
          <w:rFonts w:ascii="Times New Roman" w:eastAsia="Times New Roman" w:hAnsi="Times New Roman" w:cs="Times New Roman"/>
          <w:sz w:val="22"/>
          <w:szCs w:val="22"/>
        </w:rPr>
      </w:pPr>
    </w:p>
    <w:p w14:paraId="47B4443A" w14:textId="0F756C3E" w:rsidR="004B7B7F" w:rsidRPr="00277910" w:rsidRDefault="004B7B7F"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It was not uncommon for the female respondents to upload real photographs of themselves, but only in a group setting. They could thus remain identifiable, but were of the notion that being in a group setting would reduce the chances that the images would be manipulated (or “</w:t>
      </w:r>
      <w:proofErr w:type="spellStart"/>
      <w:r w:rsidRPr="00277910">
        <w:rPr>
          <w:rFonts w:ascii="Times New Roman" w:eastAsia="Times New Roman" w:hAnsi="Times New Roman" w:cs="Times New Roman"/>
          <w:sz w:val="22"/>
          <w:szCs w:val="22"/>
        </w:rPr>
        <w:t>Photoshopped</w:t>
      </w:r>
      <w:proofErr w:type="spellEnd"/>
      <w:r w:rsidRPr="00277910">
        <w:rPr>
          <w:rFonts w:ascii="Times New Roman" w:eastAsia="Times New Roman" w:hAnsi="Times New Roman" w:cs="Times New Roman"/>
          <w:sz w:val="22"/>
          <w:szCs w:val="22"/>
        </w:rPr>
        <w:t xml:space="preserve">”, they put it). </w:t>
      </w:r>
    </w:p>
    <w:p w14:paraId="1C7E2693" w14:textId="77777777" w:rsidR="00424E8E" w:rsidRPr="00277910" w:rsidRDefault="00424E8E" w:rsidP="00277910">
      <w:pPr>
        <w:rPr>
          <w:rFonts w:ascii="Times New Roman" w:eastAsia="Times New Roman" w:hAnsi="Times New Roman" w:cs="Times New Roman"/>
          <w:sz w:val="22"/>
          <w:szCs w:val="22"/>
        </w:rPr>
      </w:pPr>
    </w:p>
    <w:p w14:paraId="2E9A83A2" w14:textId="75B6A351" w:rsidR="00424E8E" w:rsidRPr="00277910" w:rsidRDefault="0059064A"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424E8E" w:rsidRPr="00277910">
        <w:rPr>
          <w:rFonts w:ascii="Times New Roman" w:eastAsia="Times New Roman" w:hAnsi="Times New Roman" w:cs="Times New Roman"/>
          <w:i/>
          <w:sz w:val="22"/>
          <w:szCs w:val="22"/>
        </w:rPr>
        <w:t>People say that posting your pictures is risky these days. So, I stopped uploading those. I upload family pictures on Facebook [instead]</w:t>
      </w:r>
      <w:r w:rsidRPr="00277910">
        <w:rPr>
          <w:rFonts w:ascii="Times New Roman" w:eastAsia="Times New Roman" w:hAnsi="Times New Roman" w:cs="Times New Roman"/>
          <w:i/>
          <w:sz w:val="22"/>
          <w:szCs w:val="22"/>
        </w:rPr>
        <w:t xml:space="preserve">” </w:t>
      </w:r>
      <w:r w:rsidR="00424E8E" w:rsidRPr="00277910">
        <w:rPr>
          <w:rFonts w:ascii="Times New Roman" w:eastAsia="Times New Roman" w:hAnsi="Times New Roman" w:cs="Times New Roman"/>
          <w:i/>
          <w:sz w:val="22"/>
          <w:szCs w:val="22"/>
        </w:rPr>
        <w:br/>
        <w:t xml:space="preserve">Female, 32, Trader, SEC C, Mandalay </w:t>
      </w:r>
      <w:r w:rsidRPr="00277910">
        <w:rPr>
          <w:rFonts w:ascii="Times New Roman" w:eastAsia="Times New Roman" w:hAnsi="Times New Roman" w:cs="Times New Roman"/>
          <w:i/>
          <w:sz w:val="22"/>
          <w:szCs w:val="22"/>
        </w:rPr>
        <w:t>(R9.4)</w:t>
      </w:r>
    </w:p>
    <w:p w14:paraId="78B8BA76" w14:textId="77777777" w:rsidR="00424E8E" w:rsidRPr="00277910" w:rsidRDefault="00424E8E" w:rsidP="00277910">
      <w:pPr>
        <w:rPr>
          <w:rFonts w:ascii="Times New Roman" w:eastAsia="Times New Roman" w:hAnsi="Times New Roman" w:cs="Times New Roman"/>
          <w:i/>
          <w:sz w:val="22"/>
          <w:szCs w:val="22"/>
        </w:rPr>
      </w:pPr>
    </w:p>
    <w:p w14:paraId="61D62E30" w14:textId="6AAFC0AB" w:rsidR="00424E8E" w:rsidRPr="00277910" w:rsidRDefault="00AE3067"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424E8E" w:rsidRPr="00277910">
        <w:rPr>
          <w:rFonts w:ascii="Times New Roman" w:eastAsia="Times New Roman" w:hAnsi="Times New Roman" w:cs="Times New Roman"/>
          <w:i/>
          <w:sz w:val="22"/>
          <w:szCs w:val="22"/>
        </w:rPr>
        <w:t xml:space="preserve">Because I am afraid other people will take my picture and abuse it. If there are two or three people in the picture, they cannot crop it [and manipulate it]… </w:t>
      </w:r>
      <w:r w:rsidRPr="00277910">
        <w:rPr>
          <w:rFonts w:ascii="Times New Roman" w:eastAsia="Times New Roman" w:hAnsi="Times New Roman" w:cs="Times New Roman"/>
          <w:i/>
          <w:sz w:val="22"/>
          <w:szCs w:val="22"/>
        </w:rPr>
        <w:t>“</w:t>
      </w:r>
      <w:r w:rsidR="00424E8E" w:rsidRPr="00277910">
        <w:rPr>
          <w:rFonts w:ascii="Times New Roman" w:eastAsia="Times New Roman" w:hAnsi="Times New Roman" w:cs="Times New Roman"/>
          <w:i/>
          <w:sz w:val="22"/>
          <w:szCs w:val="22"/>
        </w:rPr>
        <w:br/>
        <w:t>Female, 19, Unemployed, SEC E, Myitkyina</w:t>
      </w:r>
      <w:r w:rsidRPr="00277910">
        <w:rPr>
          <w:rFonts w:ascii="Times New Roman" w:eastAsia="Times New Roman" w:hAnsi="Times New Roman" w:cs="Times New Roman"/>
          <w:i/>
          <w:sz w:val="22"/>
          <w:szCs w:val="22"/>
        </w:rPr>
        <w:t xml:space="preserve"> (R7.3)</w:t>
      </w:r>
    </w:p>
    <w:p w14:paraId="197F1011" w14:textId="77777777" w:rsidR="00424E8E" w:rsidRPr="00277910" w:rsidRDefault="00424E8E" w:rsidP="00277910">
      <w:pPr>
        <w:rPr>
          <w:rFonts w:ascii="Times New Roman" w:eastAsia="Times New Roman" w:hAnsi="Times New Roman" w:cs="Times New Roman"/>
          <w:i/>
          <w:sz w:val="22"/>
          <w:szCs w:val="22"/>
        </w:rPr>
      </w:pPr>
    </w:p>
    <w:p w14:paraId="1D908FA5" w14:textId="10343BF5" w:rsidR="00442FBB" w:rsidRPr="00277910" w:rsidRDefault="00DC46EE" w:rsidP="00277910">
      <w:pPr>
        <w:rPr>
          <w:rFonts w:ascii="Times New Roman" w:eastAsia="Times New Roman" w:hAnsi="Times New Roman" w:cs="Times New Roman"/>
          <w:sz w:val="22"/>
          <w:szCs w:val="22"/>
        </w:rPr>
      </w:pPr>
      <w:r w:rsidRPr="00277910">
        <w:rPr>
          <w:rFonts w:ascii="Times New Roman" w:eastAsia="Times New Roman" w:hAnsi="Times New Roman" w:cs="Times New Roman"/>
          <w:b/>
          <w:sz w:val="22"/>
          <w:szCs w:val="22"/>
        </w:rPr>
        <w:t>3.</w:t>
      </w:r>
      <w:r w:rsidR="002B0A11" w:rsidRPr="00277910">
        <w:rPr>
          <w:rFonts w:ascii="Times New Roman" w:eastAsia="Times New Roman" w:hAnsi="Times New Roman" w:cs="Times New Roman"/>
          <w:b/>
          <w:sz w:val="22"/>
          <w:szCs w:val="22"/>
        </w:rPr>
        <w:t xml:space="preserve">2. </w:t>
      </w:r>
      <w:r w:rsidR="000F6CAE" w:rsidRPr="00277910">
        <w:rPr>
          <w:rFonts w:ascii="Times New Roman" w:eastAsia="Times New Roman" w:hAnsi="Times New Roman" w:cs="Times New Roman"/>
          <w:b/>
          <w:sz w:val="22"/>
          <w:szCs w:val="22"/>
        </w:rPr>
        <w:t xml:space="preserve">Granting </w:t>
      </w:r>
      <w:r w:rsidR="00664343" w:rsidRPr="00277910">
        <w:rPr>
          <w:rFonts w:ascii="Times New Roman" w:eastAsia="Times New Roman" w:hAnsi="Times New Roman" w:cs="Times New Roman"/>
          <w:b/>
          <w:sz w:val="22"/>
          <w:szCs w:val="22"/>
        </w:rPr>
        <w:t xml:space="preserve">others </w:t>
      </w:r>
      <w:r w:rsidR="000F6CAE" w:rsidRPr="00277910">
        <w:rPr>
          <w:rFonts w:ascii="Times New Roman" w:eastAsia="Times New Roman" w:hAnsi="Times New Roman" w:cs="Times New Roman"/>
          <w:b/>
          <w:sz w:val="22"/>
          <w:szCs w:val="22"/>
        </w:rPr>
        <w:t>access to person</w:t>
      </w:r>
      <w:r w:rsidR="00664343" w:rsidRPr="00277910">
        <w:rPr>
          <w:rFonts w:ascii="Times New Roman" w:eastAsia="Times New Roman" w:hAnsi="Times New Roman" w:cs="Times New Roman"/>
          <w:b/>
          <w:sz w:val="22"/>
          <w:szCs w:val="22"/>
        </w:rPr>
        <w:t>al</w:t>
      </w:r>
      <w:r w:rsidR="000F6CAE" w:rsidRPr="00277910">
        <w:rPr>
          <w:rFonts w:ascii="Times New Roman" w:eastAsia="Times New Roman" w:hAnsi="Times New Roman" w:cs="Times New Roman"/>
          <w:b/>
          <w:sz w:val="22"/>
          <w:szCs w:val="22"/>
        </w:rPr>
        <w:t xml:space="preserve"> information</w:t>
      </w:r>
    </w:p>
    <w:p w14:paraId="156DACE9" w14:textId="77777777" w:rsidR="00664343" w:rsidRPr="00277910" w:rsidRDefault="009B0C7F" w:rsidP="00277910">
      <w:pPr>
        <w:rPr>
          <w:rFonts w:ascii="Times New Roman" w:eastAsia="Times New Roman" w:hAnsi="Times New Roman" w:cs="Times New Roman"/>
          <w:sz w:val="22"/>
          <w:szCs w:val="22"/>
        </w:rPr>
      </w:pPr>
      <w:r w:rsidRPr="00277910">
        <w:rPr>
          <w:rFonts w:ascii="Times New Roman" w:eastAsia="Times New Roman" w:hAnsi="Times New Roman" w:cs="Times New Roman"/>
          <w:noProof/>
          <w:sz w:val="22"/>
          <w:szCs w:val="22"/>
        </w:rPr>
        <w:t>Acquisiti, Brandimarte, &amp; Loewenstein (2015)</w:t>
      </w:r>
      <w:r w:rsidRPr="00277910">
        <w:rPr>
          <w:rFonts w:ascii="Times New Roman" w:eastAsia="Times New Roman" w:hAnsi="Times New Roman" w:cs="Times New Roman"/>
          <w:sz w:val="22"/>
          <w:szCs w:val="22"/>
        </w:rPr>
        <w:t xml:space="preserve"> note that the desire for interaction, socialization, disclosure, and fame are fundamental human motive like the need for privacy</w:t>
      </w:r>
      <w:r w:rsidR="00E33B72" w:rsidRPr="00277910">
        <w:rPr>
          <w:rFonts w:ascii="Times New Roman" w:eastAsia="Times New Roman" w:hAnsi="Times New Roman" w:cs="Times New Roman"/>
          <w:sz w:val="22"/>
          <w:szCs w:val="22"/>
        </w:rPr>
        <w:t>, and that</w:t>
      </w:r>
      <w:r w:rsidRPr="00277910">
        <w:rPr>
          <w:rFonts w:ascii="Times New Roman" w:eastAsia="Times New Roman" w:hAnsi="Times New Roman" w:cs="Times New Roman"/>
          <w:sz w:val="22"/>
          <w:szCs w:val="22"/>
        </w:rPr>
        <w:t xml:space="preserve"> electronic media in the current age provide unprecedented opportunities to act on </w:t>
      </w:r>
      <w:r w:rsidR="00AE3067" w:rsidRPr="00277910">
        <w:rPr>
          <w:rFonts w:ascii="Times New Roman" w:eastAsia="Times New Roman" w:hAnsi="Times New Roman" w:cs="Times New Roman"/>
          <w:sz w:val="22"/>
          <w:szCs w:val="22"/>
        </w:rPr>
        <w:t xml:space="preserve">them. </w:t>
      </w:r>
      <w:r w:rsidR="001F1EEE" w:rsidRPr="00277910">
        <w:rPr>
          <w:rFonts w:ascii="Times New Roman" w:eastAsia="Times New Roman" w:hAnsi="Times New Roman" w:cs="Times New Roman"/>
          <w:sz w:val="22"/>
          <w:szCs w:val="22"/>
        </w:rPr>
        <w:t>The internal trade offs that the respondents in this study be</w:t>
      </w:r>
      <w:r w:rsidR="00570D3D" w:rsidRPr="00277910">
        <w:rPr>
          <w:rFonts w:ascii="Times New Roman" w:eastAsia="Times New Roman" w:hAnsi="Times New Roman" w:cs="Times New Roman"/>
          <w:sz w:val="22"/>
          <w:szCs w:val="22"/>
        </w:rPr>
        <w:t>tween these different elements we</w:t>
      </w:r>
      <w:r w:rsidR="001F1EEE" w:rsidRPr="00277910">
        <w:rPr>
          <w:rFonts w:ascii="Times New Roman" w:eastAsia="Times New Roman" w:hAnsi="Times New Roman" w:cs="Times New Roman"/>
          <w:sz w:val="22"/>
          <w:szCs w:val="22"/>
        </w:rPr>
        <w:t xml:space="preserve">re clear. </w:t>
      </w:r>
    </w:p>
    <w:p w14:paraId="40804F44" w14:textId="1F19BA8A" w:rsidR="00664343" w:rsidRPr="00277910" w:rsidRDefault="00570D3D"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Most respondents</w:t>
      </w:r>
      <w:r w:rsidR="00664343" w:rsidRPr="00277910">
        <w:rPr>
          <w:rFonts w:ascii="Times New Roman" w:eastAsia="Times New Roman" w:hAnsi="Times New Roman" w:cs="Times New Roman"/>
          <w:sz w:val="22"/>
          <w:szCs w:val="22"/>
        </w:rPr>
        <w:t xml:space="preserve"> from Myanmar</w:t>
      </w:r>
      <w:r w:rsidRPr="00277910">
        <w:rPr>
          <w:rFonts w:ascii="Times New Roman" w:eastAsia="Times New Roman" w:hAnsi="Times New Roman" w:cs="Times New Roman"/>
          <w:sz w:val="22"/>
          <w:szCs w:val="22"/>
        </w:rPr>
        <w:t xml:space="preserve"> had at least accepted Friend Requests from those who they did not have offline encounters with– some spoke of actively sending out friend requests to strangers as well. One university student from Myitkyina suggested that her ratio of known to unknown friends on the social network was a 1:10. </w:t>
      </w:r>
      <w:r w:rsidR="00664343" w:rsidRPr="00277910">
        <w:rPr>
          <w:rFonts w:ascii="Times New Roman" w:eastAsia="Times New Roman" w:hAnsi="Times New Roman" w:cs="Times New Roman"/>
          <w:sz w:val="22"/>
          <w:szCs w:val="22"/>
        </w:rPr>
        <w:t>Connecting with people on Facebook was seen as a means of making new friends and expanding networks, as much as it was seen as a means of keeping in touch with individuals they had already met offline. Some even showed how they had sustained interaction with those they added, despite their lack of familiarity outside the platform. This tendency maintain contact with those they did not know in offline settings were seen amongst both men and women, and across age and socio-economic groups.</w:t>
      </w:r>
    </w:p>
    <w:p w14:paraId="4B123B97" w14:textId="77777777" w:rsidR="00570D3D" w:rsidRPr="00277910" w:rsidRDefault="00570D3D" w:rsidP="00277910">
      <w:pPr>
        <w:rPr>
          <w:rFonts w:ascii="Times New Roman" w:eastAsia="Times New Roman" w:hAnsi="Times New Roman" w:cs="Times New Roman"/>
          <w:sz w:val="22"/>
          <w:szCs w:val="22"/>
        </w:rPr>
      </w:pPr>
    </w:p>
    <w:p w14:paraId="7B874662" w14:textId="00D5C247" w:rsidR="00570D3D" w:rsidRPr="00277910" w:rsidRDefault="00570D3D"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“I have about 100 friends that I know in my account. I have about 1000 friends that I don’t know [outside Facebook]. There are more outside friends that I don’t know…”</w:t>
      </w:r>
    </w:p>
    <w:p w14:paraId="1584F53D" w14:textId="238ADBB0" w:rsidR="00570D3D" w:rsidRPr="00277910" w:rsidRDefault="00570D3D"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Female, 20, University student, SEC D, Myitkyina (R7.1)</w:t>
      </w:r>
    </w:p>
    <w:p w14:paraId="5AE164FB" w14:textId="77777777" w:rsidR="0088023C" w:rsidRPr="00277910" w:rsidRDefault="0088023C" w:rsidP="00277910">
      <w:pPr>
        <w:rPr>
          <w:rFonts w:ascii="Times New Roman" w:eastAsia="Times New Roman" w:hAnsi="Times New Roman" w:cs="Times New Roman"/>
          <w:sz w:val="22"/>
          <w:szCs w:val="22"/>
        </w:rPr>
      </w:pPr>
    </w:p>
    <w:p w14:paraId="586C803A" w14:textId="6056B1EC" w:rsidR="0088023C" w:rsidRPr="00277910" w:rsidRDefault="00664343"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xml:space="preserve"> </w:t>
      </w:r>
      <w:r w:rsidR="0088023C" w:rsidRPr="00277910">
        <w:rPr>
          <w:rFonts w:ascii="Times New Roman" w:eastAsia="Times New Roman" w:hAnsi="Times New Roman" w:cs="Times New Roman"/>
          <w:i/>
          <w:sz w:val="22"/>
          <w:szCs w:val="22"/>
        </w:rPr>
        <w:t>“I send two friend requests every day– one girl and one boy. I send request to two people each day whether they accept it or not. In fact, I want to make friends by telling them about myself.”</w:t>
      </w:r>
      <w:r w:rsidR="0088023C" w:rsidRPr="00277910">
        <w:rPr>
          <w:rFonts w:ascii="Times New Roman" w:eastAsia="Times New Roman" w:hAnsi="Times New Roman" w:cs="Times New Roman"/>
          <w:i/>
          <w:sz w:val="22"/>
          <w:szCs w:val="22"/>
        </w:rPr>
        <w:br/>
        <w:t>Male, 35, Jade trader, SEC C, Mandalay (R10.4)</w:t>
      </w:r>
    </w:p>
    <w:p w14:paraId="55801FE3" w14:textId="77777777" w:rsidR="0088023C" w:rsidRPr="00277910" w:rsidRDefault="0088023C" w:rsidP="00277910">
      <w:pPr>
        <w:rPr>
          <w:rFonts w:ascii="Times New Roman" w:eastAsia="Times New Roman" w:hAnsi="Times New Roman" w:cs="Times New Roman"/>
          <w:i/>
          <w:sz w:val="22"/>
          <w:szCs w:val="22"/>
        </w:rPr>
      </w:pPr>
    </w:p>
    <w:p w14:paraId="0FB632EE" w14:textId="0A2820D5" w:rsidR="0088023C" w:rsidRPr="00277910" w:rsidRDefault="006C182D"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88023C" w:rsidRPr="00277910">
        <w:rPr>
          <w:rFonts w:ascii="Times New Roman" w:eastAsia="Times New Roman" w:hAnsi="Times New Roman" w:cs="Times New Roman"/>
          <w:i/>
          <w:sz w:val="22"/>
          <w:szCs w:val="22"/>
        </w:rPr>
        <w:t>I talk to people I don’t know</w:t>
      </w:r>
      <w:r w:rsidRPr="00277910">
        <w:rPr>
          <w:rFonts w:ascii="Times New Roman" w:eastAsia="Times New Roman" w:hAnsi="Times New Roman" w:cs="Times New Roman"/>
          <w:i/>
          <w:sz w:val="22"/>
          <w:szCs w:val="22"/>
        </w:rPr>
        <w:t xml:space="preserve"> [in offline settings]</w:t>
      </w:r>
      <w:r w:rsidR="0088023C" w:rsidRPr="00277910">
        <w:rPr>
          <w:rFonts w:ascii="Times New Roman" w:eastAsia="Times New Roman" w:hAnsi="Times New Roman" w:cs="Times New Roman"/>
          <w:i/>
          <w:sz w:val="22"/>
          <w:szCs w:val="22"/>
        </w:rPr>
        <w:t xml:space="preserve"> on Facebook if they’re okay, I actually keep on talking to them. Some people just want to be friends. They want to share [information] about themselves and tease [us]. Once, after I uploaded a picture on Facebook, someone teased me saying that I am getting fat. When I ask him whether he knows me, he said he does not know me but he sees pictures I post. [He had seen pictures posted] previously, and said that I have</w:t>
      </w:r>
      <w:r w:rsidRPr="00277910">
        <w:rPr>
          <w:rFonts w:ascii="Times New Roman" w:eastAsia="Times New Roman" w:hAnsi="Times New Roman" w:cs="Times New Roman"/>
          <w:i/>
          <w:sz w:val="22"/>
          <w:szCs w:val="22"/>
        </w:rPr>
        <w:t xml:space="preserve"> got fatter in this photograph.”</w:t>
      </w:r>
      <w:r w:rsidR="0088023C" w:rsidRPr="00277910">
        <w:rPr>
          <w:rFonts w:ascii="Times New Roman" w:eastAsia="Times New Roman" w:hAnsi="Times New Roman" w:cs="Times New Roman"/>
          <w:i/>
          <w:sz w:val="22"/>
          <w:szCs w:val="22"/>
        </w:rPr>
        <w:br/>
        <w:t xml:space="preserve">Female, 29, Trader, SEC E, Mandalay </w:t>
      </w:r>
      <w:r w:rsidRPr="00277910">
        <w:rPr>
          <w:rFonts w:ascii="Times New Roman" w:eastAsia="Times New Roman" w:hAnsi="Times New Roman" w:cs="Times New Roman"/>
          <w:i/>
          <w:sz w:val="22"/>
          <w:szCs w:val="22"/>
        </w:rPr>
        <w:t>(R9.6)</w:t>
      </w:r>
    </w:p>
    <w:p w14:paraId="28C0CF6C" w14:textId="77777777" w:rsidR="00570D3D" w:rsidRPr="00277910" w:rsidRDefault="00570D3D" w:rsidP="00277910">
      <w:pPr>
        <w:rPr>
          <w:rFonts w:ascii="Times New Roman" w:eastAsia="Times New Roman" w:hAnsi="Times New Roman" w:cs="Times New Roman"/>
          <w:sz w:val="22"/>
          <w:szCs w:val="22"/>
        </w:rPr>
      </w:pPr>
    </w:p>
    <w:p w14:paraId="6082BCB9" w14:textId="18B0F1AD" w:rsidR="00AE3067" w:rsidRPr="00277910" w:rsidRDefault="00570D3D"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On the other end of the spectrum</w:t>
      </w:r>
      <w:r w:rsidR="00664343" w:rsidRPr="00277910">
        <w:rPr>
          <w:rFonts w:ascii="Times New Roman" w:eastAsia="Times New Roman" w:hAnsi="Times New Roman" w:cs="Times New Roman"/>
          <w:sz w:val="22"/>
          <w:szCs w:val="22"/>
        </w:rPr>
        <w:t xml:space="preserve"> however, we</w:t>
      </w:r>
      <w:r w:rsidRPr="00277910">
        <w:rPr>
          <w:rFonts w:ascii="Times New Roman" w:eastAsia="Times New Roman" w:hAnsi="Times New Roman" w:cs="Times New Roman"/>
          <w:sz w:val="22"/>
          <w:szCs w:val="22"/>
        </w:rPr>
        <w:t xml:space="preserve"> met </w:t>
      </w:r>
      <w:r w:rsidR="00664343" w:rsidRPr="00277910">
        <w:rPr>
          <w:rFonts w:ascii="Times New Roman" w:eastAsia="Times New Roman" w:hAnsi="Times New Roman" w:cs="Times New Roman"/>
          <w:sz w:val="22"/>
          <w:szCs w:val="22"/>
        </w:rPr>
        <w:t>a respondent who only accepted Friend R</w:t>
      </w:r>
      <w:r w:rsidRPr="00277910">
        <w:rPr>
          <w:rFonts w:ascii="Times New Roman" w:eastAsia="Times New Roman" w:hAnsi="Times New Roman" w:cs="Times New Roman"/>
          <w:sz w:val="22"/>
          <w:szCs w:val="22"/>
        </w:rPr>
        <w:t>equests of those he had met in an offline setting, and went on to call</w:t>
      </w:r>
      <w:r w:rsidR="00664343" w:rsidRPr="00277910">
        <w:rPr>
          <w:rFonts w:ascii="Times New Roman" w:eastAsia="Times New Roman" w:hAnsi="Times New Roman" w:cs="Times New Roman"/>
          <w:sz w:val="22"/>
          <w:szCs w:val="22"/>
        </w:rPr>
        <w:t xml:space="preserve"> the individual who sent him a Friend R</w:t>
      </w:r>
      <w:r w:rsidRPr="00277910">
        <w:rPr>
          <w:rFonts w:ascii="Times New Roman" w:eastAsia="Times New Roman" w:hAnsi="Times New Roman" w:cs="Times New Roman"/>
          <w:sz w:val="22"/>
          <w:szCs w:val="22"/>
        </w:rPr>
        <w:t xml:space="preserve">equest to verify that it was </w:t>
      </w:r>
      <w:r w:rsidR="0088023C" w:rsidRPr="00277910">
        <w:rPr>
          <w:rFonts w:ascii="Times New Roman" w:eastAsia="Times New Roman" w:hAnsi="Times New Roman" w:cs="Times New Roman"/>
          <w:sz w:val="22"/>
          <w:szCs w:val="22"/>
        </w:rPr>
        <w:t>they</w:t>
      </w:r>
      <w:r w:rsidRPr="00277910">
        <w:rPr>
          <w:rFonts w:ascii="Times New Roman" w:eastAsia="Times New Roman" w:hAnsi="Times New Roman" w:cs="Times New Roman"/>
          <w:sz w:val="22"/>
          <w:szCs w:val="22"/>
        </w:rPr>
        <w:t xml:space="preserve"> who sent the request</w:t>
      </w:r>
      <w:r w:rsidR="0088023C" w:rsidRPr="00277910">
        <w:rPr>
          <w:rFonts w:ascii="Times New Roman" w:eastAsia="Times New Roman" w:hAnsi="Times New Roman" w:cs="Times New Roman"/>
          <w:sz w:val="22"/>
          <w:szCs w:val="22"/>
        </w:rPr>
        <w:t xml:space="preserve">. This level of due diligence was not a commonality among our respondents, with only one other respondent stating that they only accepted those who they knew in offline settings. </w:t>
      </w:r>
      <w:r w:rsidRPr="00277910">
        <w:rPr>
          <w:rFonts w:ascii="Times New Roman" w:eastAsia="Times New Roman" w:hAnsi="Times New Roman" w:cs="Times New Roman"/>
          <w:sz w:val="22"/>
          <w:szCs w:val="22"/>
        </w:rPr>
        <w:br/>
        <w:t xml:space="preserve"> </w:t>
      </w:r>
    </w:p>
    <w:p w14:paraId="01BC9A16" w14:textId="4B82B169" w:rsidR="009C381B" w:rsidRPr="00277910" w:rsidRDefault="0088023C"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“I got to their W</w:t>
      </w:r>
      <w:r w:rsidR="009C381B" w:rsidRPr="00277910">
        <w:rPr>
          <w:rFonts w:ascii="Times New Roman" w:eastAsia="Times New Roman" w:hAnsi="Times New Roman" w:cs="Times New Roman"/>
          <w:i/>
          <w:sz w:val="22"/>
          <w:szCs w:val="22"/>
        </w:rPr>
        <w:t xml:space="preserve">all to see if I know them or not. I accept if I know them. If I don’t know them, I don’t </w:t>
      </w:r>
      <w:r w:rsidR="007A0BF9" w:rsidRPr="00277910">
        <w:rPr>
          <w:rFonts w:ascii="Times New Roman" w:eastAsia="Times New Roman" w:hAnsi="Times New Roman" w:cs="Times New Roman"/>
          <w:i/>
          <w:sz w:val="22"/>
          <w:szCs w:val="22"/>
        </w:rPr>
        <w:t>accept.</w:t>
      </w:r>
      <w:r w:rsidRPr="00277910">
        <w:rPr>
          <w:rFonts w:ascii="Times New Roman" w:eastAsia="Times New Roman" w:hAnsi="Times New Roman" w:cs="Times New Roman"/>
          <w:i/>
          <w:sz w:val="22"/>
          <w:szCs w:val="22"/>
        </w:rPr>
        <w:t>”</w:t>
      </w:r>
      <w:r w:rsidR="007A0BF9" w:rsidRPr="00277910">
        <w:rPr>
          <w:rFonts w:ascii="Times New Roman" w:eastAsia="Times New Roman" w:hAnsi="Times New Roman" w:cs="Times New Roman"/>
          <w:i/>
          <w:sz w:val="22"/>
          <w:szCs w:val="22"/>
        </w:rPr>
        <w:br/>
        <w:t xml:space="preserve">Male, </w:t>
      </w:r>
      <w:proofErr w:type="gramStart"/>
      <w:r w:rsidR="007A0BF9" w:rsidRPr="00277910">
        <w:rPr>
          <w:rFonts w:ascii="Times New Roman" w:eastAsia="Times New Roman" w:hAnsi="Times New Roman" w:cs="Times New Roman"/>
          <w:i/>
          <w:sz w:val="22"/>
          <w:szCs w:val="22"/>
        </w:rPr>
        <w:t>25,</w:t>
      </w:r>
      <w:proofErr w:type="gramEnd"/>
      <w:r w:rsidR="007A0BF9" w:rsidRPr="00277910">
        <w:rPr>
          <w:rFonts w:ascii="Times New Roman" w:eastAsia="Times New Roman" w:hAnsi="Times New Roman" w:cs="Times New Roman"/>
          <w:i/>
          <w:sz w:val="22"/>
          <w:szCs w:val="22"/>
        </w:rPr>
        <w:t xml:space="preserve"> Mason, SEC D</w:t>
      </w:r>
      <w:r w:rsidR="009C381B" w:rsidRPr="00277910">
        <w:rPr>
          <w:rFonts w:ascii="Times New Roman" w:eastAsia="Times New Roman" w:hAnsi="Times New Roman" w:cs="Times New Roman"/>
          <w:i/>
          <w:sz w:val="22"/>
          <w:szCs w:val="22"/>
        </w:rPr>
        <w:t>, Yangon</w:t>
      </w:r>
      <w:r w:rsidRPr="00277910">
        <w:rPr>
          <w:rFonts w:ascii="Times New Roman" w:eastAsia="Times New Roman" w:hAnsi="Times New Roman" w:cs="Times New Roman"/>
          <w:i/>
          <w:sz w:val="22"/>
          <w:szCs w:val="22"/>
        </w:rPr>
        <w:t xml:space="preserve"> (R12.3)</w:t>
      </w:r>
    </w:p>
    <w:p w14:paraId="150DC81C" w14:textId="77777777" w:rsidR="00F91E06" w:rsidRPr="00277910" w:rsidRDefault="00F91E06" w:rsidP="00277910">
      <w:pPr>
        <w:rPr>
          <w:rFonts w:ascii="Times New Roman" w:eastAsia="Times New Roman" w:hAnsi="Times New Roman" w:cs="Times New Roman"/>
          <w:i/>
          <w:sz w:val="22"/>
          <w:szCs w:val="22"/>
        </w:rPr>
      </w:pPr>
    </w:p>
    <w:p w14:paraId="30750E0B" w14:textId="5A9A7351" w:rsidR="00927483" w:rsidRPr="00277910" w:rsidRDefault="00864BEC"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It is important to note that despite that fact that most respondents had included into their network individuals th</w:t>
      </w:r>
      <w:r w:rsidR="00927483" w:rsidRPr="00277910">
        <w:rPr>
          <w:rFonts w:ascii="Times New Roman" w:eastAsia="Times New Roman" w:hAnsi="Times New Roman" w:cs="Times New Roman"/>
          <w:sz w:val="22"/>
          <w:szCs w:val="22"/>
        </w:rPr>
        <w:t xml:space="preserve">ey had no offline contact with </w:t>
      </w:r>
      <w:r w:rsidRPr="00277910">
        <w:rPr>
          <w:rFonts w:ascii="Times New Roman" w:eastAsia="Times New Roman" w:hAnsi="Times New Roman" w:cs="Times New Roman"/>
          <w:sz w:val="22"/>
          <w:szCs w:val="22"/>
        </w:rPr>
        <w:t xml:space="preserve">there was a degree of selectiveness about </w:t>
      </w:r>
      <w:r w:rsidR="00927483" w:rsidRPr="00277910">
        <w:rPr>
          <w:rFonts w:ascii="Times New Roman" w:eastAsia="Times New Roman" w:hAnsi="Times New Roman" w:cs="Times New Roman"/>
          <w:sz w:val="22"/>
          <w:szCs w:val="22"/>
        </w:rPr>
        <w:t>which individuals</w:t>
      </w:r>
      <w:r w:rsidRPr="00277910">
        <w:rPr>
          <w:rFonts w:ascii="Times New Roman" w:eastAsia="Times New Roman" w:hAnsi="Times New Roman" w:cs="Times New Roman"/>
          <w:sz w:val="22"/>
          <w:szCs w:val="22"/>
        </w:rPr>
        <w:t xml:space="preserve"> they included in their network. </w:t>
      </w:r>
      <w:r w:rsidR="00927483" w:rsidRPr="00277910">
        <w:rPr>
          <w:rFonts w:ascii="Times New Roman" w:eastAsia="Times New Roman" w:hAnsi="Times New Roman" w:cs="Times New Roman"/>
          <w:sz w:val="22"/>
          <w:szCs w:val="22"/>
        </w:rPr>
        <w:t xml:space="preserve">In other words, many were not averse to adding strangers, provided they fit certain criteria. By looking at their profile pictures, and going through their walls, it was determined whether or not they fit the criteria they had in mind. </w:t>
      </w:r>
      <w:r w:rsidR="00335494" w:rsidRPr="00277910">
        <w:rPr>
          <w:rFonts w:ascii="Times New Roman" w:eastAsia="Times New Roman" w:hAnsi="Times New Roman" w:cs="Times New Roman"/>
          <w:sz w:val="22"/>
          <w:szCs w:val="22"/>
        </w:rPr>
        <w:t xml:space="preserve">The different factors that individuals took into consideration when determining whether to add the said individuals to their Facebook accounts are examined below. </w:t>
      </w:r>
    </w:p>
    <w:p w14:paraId="19C277FE" w14:textId="77777777" w:rsidR="00FD61D0" w:rsidRPr="00277910" w:rsidRDefault="00FD61D0" w:rsidP="00277910">
      <w:pPr>
        <w:rPr>
          <w:rFonts w:ascii="Times New Roman" w:eastAsia="Times New Roman" w:hAnsi="Times New Roman" w:cs="Times New Roman"/>
          <w:sz w:val="22"/>
          <w:szCs w:val="22"/>
        </w:rPr>
      </w:pPr>
    </w:p>
    <w:p w14:paraId="1BAC2B30" w14:textId="77777777" w:rsidR="00FD61D0" w:rsidRPr="00277910" w:rsidRDefault="00FD61D0" w:rsidP="00277910">
      <w:pPr>
        <w:pStyle w:val="ListParagraph"/>
        <w:ind w:left="0"/>
        <w:rPr>
          <w:rFonts w:ascii="Times New Roman" w:eastAsia="Times New Roman" w:hAnsi="Times New Roman" w:cs="Times New Roman"/>
          <w:b/>
          <w:i/>
          <w:sz w:val="22"/>
          <w:szCs w:val="22"/>
        </w:rPr>
      </w:pPr>
      <w:r w:rsidRPr="00277910">
        <w:rPr>
          <w:rFonts w:ascii="Times New Roman" w:eastAsia="Times New Roman" w:hAnsi="Times New Roman" w:cs="Times New Roman"/>
          <w:b/>
          <w:i/>
          <w:sz w:val="22"/>
          <w:szCs w:val="22"/>
        </w:rPr>
        <w:t>a. Presence of Mutual Friends</w:t>
      </w:r>
    </w:p>
    <w:p w14:paraId="54820950" w14:textId="579CA690" w:rsidR="00FD61D0" w:rsidRPr="00277910" w:rsidRDefault="00FD61D0" w:rsidP="00277910">
      <w:pPr>
        <w:pStyle w:val="ListParagraph"/>
        <w:ind w:left="0"/>
        <w:rPr>
          <w:rFonts w:ascii="Times New Roman" w:eastAsia="Times New Roman" w:hAnsi="Times New Roman" w:cs="Times New Roman"/>
          <w:b/>
          <w:i/>
          <w:sz w:val="22"/>
          <w:szCs w:val="22"/>
        </w:rPr>
      </w:pPr>
      <w:r w:rsidRPr="00277910">
        <w:rPr>
          <w:rFonts w:ascii="Times New Roman" w:eastAsia="Times New Roman" w:hAnsi="Times New Roman" w:cs="Times New Roman"/>
          <w:sz w:val="22"/>
          <w:szCs w:val="22"/>
        </w:rPr>
        <w:t xml:space="preserve">Some respondents placed an implicit level of trust in the hands of their Facebook Friends who they knew in offline settings. It was assumed that their friends would only add those who they knew and trusted onto their networks. Thereby, some respondents chose to accept or decline the friend request of an individual based on whether they were connected to a friend or not. </w:t>
      </w:r>
      <w:r w:rsidRPr="00277910">
        <w:rPr>
          <w:rFonts w:ascii="Times New Roman" w:eastAsia="Times New Roman" w:hAnsi="Times New Roman" w:cs="Times New Roman"/>
          <w:i/>
          <w:sz w:val="22"/>
          <w:szCs w:val="22"/>
        </w:rPr>
        <w:br/>
        <w:t xml:space="preserve"> “I look their wall and if I think they will be friendly to me, I accept them as friends. Mostly, I accept friends I know. Later, I get many friends who are friends of my friends. [If] they sent me friend requests and I accept them because they have mutual friends with me.”(R7.6)</w:t>
      </w:r>
      <w:r w:rsidRPr="00277910">
        <w:rPr>
          <w:rFonts w:ascii="Times New Roman" w:eastAsia="Times New Roman" w:hAnsi="Times New Roman" w:cs="Times New Roman"/>
          <w:i/>
          <w:sz w:val="22"/>
          <w:szCs w:val="22"/>
        </w:rPr>
        <w:br/>
        <w:t xml:space="preserve">Female, 21, Teacher, SEC C, Myitkyina </w:t>
      </w:r>
    </w:p>
    <w:p w14:paraId="11DC1EC8" w14:textId="77777777" w:rsidR="00FD61D0" w:rsidRPr="00277910" w:rsidRDefault="00FD61D0" w:rsidP="00277910">
      <w:pPr>
        <w:rPr>
          <w:rFonts w:ascii="Times New Roman" w:eastAsia="Times New Roman" w:hAnsi="Times New Roman" w:cs="Times New Roman"/>
          <w:sz w:val="22"/>
          <w:szCs w:val="22"/>
        </w:rPr>
      </w:pPr>
    </w:p>
    <w:p w14:paraId="3BD15478" w14:textId="77777777" w:rsidR="00FD61D0" w:rsidRPr="00277910" w:rsidRDefault="00FD61D0" w:rsidP="00277910">
      <w:pPr>
        <w:pStyle w:val="ListParagraph"/>
        <w:tabs>
          <w:tab w:val="left" w:pos="0"/>
        </w:tabs>
        <w:ind w:left="0"/>
        <w:rPr>
          <w:rFonts w:ascii="Times New Roman" w:eastAsia="Times New Roman" w:hAnsi="Times New Roman" w:cs="Times New Roman"/>
          <w:sz w:val="22"/>
          <w:szCs w:val="22"/>
        </w:rPr>
      </w:pPr>
      <w:r w:rsidRPr="00277910">
        <w:rPr>
          <w:rFonts w:ascii="Times New Roman" w:eastAsia="Times New Roman" w:hAnsi="Times New Roman" w:cs="Times New Roman"/>
          <w:b/>
          <w:i/>
          <w:sz w:val="22"/>
          <w:szCs w:val="22"/>
        </w:rPr>
        <w:t xml:space="preserve">b. Ethnicity </w:t>
      </w:r>
    </w:p>
    <w:p w14:paraId="68A250E4" w14:textId="77777777" w:rsidR="00FD61D0" w:rsidRPr="00277910" w:rsidRDefault="00FD61D0" w:rsidP="00277910">
      <w:pPr>
        <w:pStyle w:val="ListParagraph"/>
        <w:tabs>
          <w:tab w:val="left" w:pos="0"/>
        </w:tabs>
        <w:ind w:left="0"/>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Three respondents of Kachin ethnicity– a majority Christian group that resides in the Northern Kachin Hills</w:t>
      </w:r>
      <w:r w:rsidRPr="00277910">
        <w:rPr>
          <w:rFonts w:ascii="Times New Roman" w:eastAsia="Times New Roman" w:hAnsi="Times New Roman" w:cs="Times New Roman"/>
          <w:sz w:val="22"/>
          <w:szCs w:val="22"/>
        </w:rPr>
        <w:softHyphen/>
        <w:t>–stated that ethnicity was a primary criterion they used for this purpose. Ethnicity being the main screening criterion contrasted starkly with the respondent of Burmese ethnicity listed in the previous section, who had a stronger sense of national identity. A faction of the Kachin community, as is the case with other ethnic minorities, has been fighting the Central Government for independence for decades. One respondent stated that they accepted Kachin people regardless of whether they knew them in offline settings or not, but did not extend the same behaviour for those of Burmese ethnicity.</w:t>
      </w:r>
    </w:p>
    <w:p w14:paraId="360617BD" w14:textId="77777777" w:rsidR="00FD61D0" w:rsidRPr="00277910" w:rsidRDefault="00FD61D0" w:rsidP="00277910">
      <w:pPr>
        <w:tabs>
          <w:tab w:val="left" w:pos="0"/>
        </w:tabs>
        <w:rPr>
          <w:rFonts w:ascii="Times New Roman" w:eastAsia="Times New Roman" w:hAnsi="Times New Roman" w:cs="Times New Roman"/>
          <w:sz w:val="22"/>
          <w:szCs w:val="22"/>
        </w:rPr>
      </w:pPr>
    </w:p>
    <w:p w14:paraId="35B271BF" w14:textId="77777777" w:rsidR="00FD61D0" w:rsidRPr="00277910" w:rsidRDefault="00FD61D0" w:rsidP="00277910">
      <w:pPr>
        <w:tabs>
          <w:tab w:val="left" w:pos="0"/>
        </w:tabs>
        <w:rPr>
          <w:rFonts w:ascii="Times New Roman" w:eastAsia="Times New Roman" w:hAnsi="Times New Roman" w:cs="Times New Roman"/>
          <w:sz w:val="22"/>
          <w:szCs w:val="22"/>
        </w:rPr>
      </w:pPr>
    </w:p>
    <w:p w14:paraId="22C9907E" w14:textId="77777777" w:rsidR="00FD61D0" w:rsidRPr="00277910" w:rsidRDefault="00FD61D0"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xml:space="preserve">“I accept only Kachin people. I don’t like other races.” </w:t>
      </w:r>
      <w:r w:rsidRPr="00277910">
        <w:rPr>
          <w:rFonts w:ascii="Times New Roman" w:eastAsia="Times New Roman" w:hAnsi="Times New Roman" w:cs="Times New Roman"/>
          <w:i/>
          <w:sz w:val="22"/>
          <w:szCs w:val="22"/>
        </w:rPr>
        <w:br/>
        <w:t>Female, 18, Tailoring Apprentice, SEC C, Kachin ethnicity, Myitkyina (R7.2)</w:t>
      </w:r>
    </w:p>
    <w:p w14:paraId="29B8FBA8" w14:textId="77777777" w:rsidR="00FD61D0" w:rsidRPr="00277910" w:rsidRDefault="00FD61D0" w:rsidP="00277910">
      <w:pPr>
        <w:rPr>
          <w:rFonts w:ascii="Times New Roman" w:eastAsia="Times New Roman" w:hAnsi="Times New Roman" w:cs="Times New Roman"/>
          <w:i/>
          <w:sz w:val="22"/>
          <w:szCs w:val="22"/>
        </w:rPr>
      </w:pPr>
    </w:p>
    <w:p w14:paraId="389B1341" w14:textId="77777777" w:rsidR="00FD61D0" w:rsidRPr="00277910" w:rsidRDefault="00FD61D0"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“There are one or two Burmese people in my account</w:t>
      </w:r>
      <w:r w:rsidRPr="00277910">
        <w:rPr>
          <w:rFonts w:ascii="Times New Roman" w:eastAsia="Times New Roman" w:hAnsi="Times New Roman" w:cs="Times New Roman"/>
          <w:i/>
          <w:sz w:val="22"/>
          <w:szCs w:val="22"/>
        </w:rPr>
        <w:softHyphen/>
        <w:t>– I only accept [Burmese] people who I know as friends. I accept Kachin people whether I know them in real life or not. If they have mutual friends with me, I accept them.”</w:t>
      </w:r>
      <w:r w:rsidRPr="00277910">
        <w:rPr>
          <w:rFonts w:ascii="Times New Roman" w:eastAsia="Times New Roman" w:hAnsi="Times New Roman" w:cs="Times New Roman"/>
          <w:i/>
          <w:sz w:val="22"/>
          <w:szCs w:val="22"/>
        </w:rPr>
        <w:br/>
        <w:t>Female, 19, Housewife, SEC D, Kachin ethnicity, Myitkyina (R7.4)</w:t>
      </w:r>
    </w:p>
    <w:p w14:paraId="303E796F" w14:textId="77777777" w:rsidR="00FD61D0" w:rsidRPr="00277910" w:rsidRDefault="00FD61D0" w:rsidP="00277910">
      <w:pPr>
        <w:rPr>
          <w:rFonts w:ascii="Times New Roman" w:eastAsia="Times New Roman" w:hAnsi="Times New Roman" w:cs="Times New Roman"/>
          <w:i/>
          <w:sz w:val="22"/>
          <w:szCs w:val="22"/>
        </w:rPr>
      </w:pPr>
    </w:p>
    <w:p w14:paraId="67C5627A" w14:textId="77777777" w:rsidR="00FD61D0" w:rsidRPr="00277910" w:rsidRDefault="00FD61D0"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“Usually, we wouldn't think twice to accept people from different ethnic groups. I accept them at once when they send me requests. [Now, however] If other ethnic groups send me request, I think a long time whether to accept them or not. I take a long time because of what is happening in our State...”</w:t>
      </w:r>
      <w:r w:rsidRPr="00277910">
        <w:rPr>
          <w:rFonts w:ascii="Times New Roman" w:eastAsia="Times New Roman" w:hAnsi="Times New Roman" w:cs="Times New Roman"/>
          <w:i/>
          <w:sz w:val="22"/>
          <w:szCs w:val="22"/>
        </w:rPr>
        <w:br/>
        <w:t>Male, 34, Carpenter, SEC A, Kachin ethnicity, Myitkyina (R5.3)</w:t>
      </w:r>
    </w:p>
    <w:p w14:paraId="1A5FC348" w14:textId="77777777" w:rsidR="00FD61D0" w:rsidRPr="00277910" w:rsidRDefault="00FD61D0" w:rsidP="00277910">
      <w:pPr>
        <w:rPr>
          <w:rFonts w:ascii="Times New Roman" w:eastAsia="Times New Roman" w:hAnsi="Times New Roman" w:cs="Times New Roman"/>
          <w:sz w:val="22"/>
          <w:szCs w:val="22"/>
        </w:rPr>
      </w:pPr>
    </w:p>
    <w:p w14:paraId="66D35647" w14:textId="5DD99150" w:rsidR="00FD61D0" w:rsidRPr="00277910" w:rsidRDefault="00044A8A" w:rsidP="00277910">
      <w:pPr>
        <w:pStyle w:val="ListParagraph"/>
        <w:ind w:left="0"/>
        <w:rPr>
          <w:rFonts w:ascii="Times New Roman" w:eastAsia="Times New Roman" w:hAnsi="Times New Roman" w:cs="Times New Roman"/>
          <w:b/>
          <w:i/>
          <w:sz w:val="22"/>
          <w:szCs w:val="22"/>
        </w:rPr>
      </w:pPr>
      <w:r w:rsidRPr="00277910">
        <w:rPr>
          <w:rFonts w:ascii="Times New Roman" w:eastAsia="Times New Roman" w:hAnsi="Times New Roman" w:cs="Times New Roman"/>
          <w:b/>
          <w:i/>
          <w:sz w:val="22"/>
          <w:szCs w:val="22"/>
        </w:rPr>
        <w:t>c</w:t>
      </w:r>
      <w:r w:rsidR="00FD61D0" w:rsidRPr="00277910">
        <w:rPr>
          <w:rFonts w:ascii="Times New Roman" w:eastAsia="Times New Roman" w:hAnsi="Times New Roman" w:cs="Times New Roman"/>
          <w:b/>
          <w:i/>
          <w:sz w:val="22"/>
          <w:szCs w:val="22"/>
        </w:rPr>
        <w:t>. Religion</w:t>
      </w:r>
    </w:p>
    <w:p w14:paraId="54A1D9AD" w14:textId="77777777" w:rsidR="00FD61D0" w:rsidRPr="00277910" w:rsidRDefault="00FD61D0" w:rsidP="00277910">
      <w:pPr>
        <w:rPr>
          <w:rFonts w:ascii="Times New Roman" w:eastAsia="Times New Roman" w:hAnsi="Times New Roman" w:cs="Times New Roman"/>
          <w:sz w:val="22"/>
          <w:szCs w:val="22"/>
        </w:rPr>
      </w:pPr>
    </w:p>
    <w:p w14:paraId="6028B3A9" w14:textId="77777777" w:rsidR="00FD61D0" w:rsidRPr="00277910" w:rsidRDefault="00FD61D0"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Some respondents encountered spoke of how they used religion as screening criteria to determine </w:t>
      </w:r>
      <w:proofErr w:type="gramStart"/>
      <w:r w:rsidRPr="00277910">
        <w:rPr>
          <w:rFonts w:ascii="Times New Roman" w:eastAsia="Times New Roman" w:hAnsi="Times New Roman" w:cs="Times New Roman"/>
          <w:sz w:val="22"/>
          <w:szCs w:val="22"/>
        </w:rPr>
        <w:t>who</w:t>
      </w:r>
      <w:proofErr w:type="gramEnd"/>
      <w:r w:rsidRPr="00277910">
        <w:rPr>
          <w:rFonts w:ascii="Times New Roman" w:eastAsia="Times New Roman" w:hAnsi="Times New Roman" w:cs="Times New Roman"/>
          <w:sz w:val="22"/>
          <w:szCs w:val="22"/>
        </w:rPr>
        <w:t xml:space="preserve"> they should include in their social networks. When probed on the reason for using these criteria, responses such as “I don’t know…” and “It’s something I do unconsciously” were obtained. One female respondent from Yangon, who earlier spoke about the merits of using nicknames and celebrity names on Facebook, recalled a time where she accepted a friend request from a stranger, seeing that he was a Buddhist. Later however, she concluded that her initial screening criteria may have been insufficient– she discontinued conversations with him once she realized he was from </w:t>
      </w:r>
      <w:proofErr w:type="spellStart"/>
      <w:r w:rsidRPr="00277910">
        <w:rPr>
          <w:rFonts w:ascii="Times New Roman" w:eastAsia="Times New Roman" w:hAnsi="Times New Roman" w:cs="Times New Roman"/>
          <w:sz w:val="22"/>
          <w:szCs w:val="22"/>
        </w:rPr>
        <w:t>Monywa</w:t>
      </w:r>
      <w:proofErr w:type="spellEnd"/>
      <w:r w:rsidRPr="00277910">
        <w:rPr>
          <w:rFonts w:ascii="Times New Roman" w:eastAsia="Times New Roman" w:hAnsi="Times New Roman" w:cs="Times New Roman"/>
          <w:sz w:val="22"/>
          <w:szCs w:val="22"/>
        </w:rPr>
        <w:t xml:space="preserve">, as she was under the impression that those from the city in question were cunning. </w:t>
      </w:r>
      <w:r w:rsidRPr="00277910">
        <w:rPr>
          <w:rFonts w:ascii="Times New Roman" w:eastAsia="Times New Roman" w:hAnsi="Times New Roman" w:cs="Times New Roman"/>
          <w:sz w:val="22"/>
          <w:szCs w:val="22"/>
        </w:rPr>
        <w:br/>
      </w:r>
    </w:p>
    <w:p w14:paraId="1481573A" w14:textId="7803806F" w:rsidR="00FD61D0" w:rsidRPr="00277910" w:rsidRDefault="00FD61D0" w:rsidP="00277910">
      <w:pPr>
        <w:rPr>
          <w:rFonts w:ascii="Times New Roman" w:hAnsi="Times New Roman" w:cs="Times New Roman"/>
          <w:i/>
          <w:sz w:val="22"/>
          <w:szCs w:val="22"/>
        </w:rPr>
      </w:pPr>
      <w:r w:rsidRPr="00277910">
        <w:rPr>
          <w:rFonts w:ascii="Times New Roman" w:hAnsi="Times New Roman" w:cs="Times New Roman"/>
          <w:i/>
          <w:sz w:val="22"/>
          <w:szCs w:val="22"/>
        </w:rPr>
        <w:t>“ I don’t usually accept many people though… I [usually] don’t accept people from other religions. I accept requests mainly from Buddhist people.”</w:t>
      </w:r>
      <w:r w:rsidRPr="00277910">
        <w:rPr>
          <w:rFonts w:ascii="Times New Roman" w:hAnsi="Times New Roman" w:cs="Times New Roman"/>
          <w:i/>
          <w:sz w:val="22"/>
          <w:szCs w:val="22"/>
        </w:rPr>
        <w:br/>
        <w:t xml:space="preserve">Female, 35, Housewife, SEC D, </w:t>
      </w:r>
      <w:r w:rsidR="001712EA" w:rsidRPr="00277910">
        <w:rPr>
          <w:rFonts w:ascii="Times New Roman" w:hAnsi="Times New Roman" w:cs="Times New Roman"/>
          <w:i/>
          <w:sz w:val="22"/>
          <w:szCs w:val="22"/>
        </w:rPr>
        <w:t xml:space="preserve">Buddhist, </w:t>
      </w:r>
      <w:r w:rsidRPr="00277910">
        <w:rPr>
          <w:rFonts w:ascii="Times New Roman" w:hAnsi="Times New Roman" w:cs="Times New Roman"/>
          <w:i/>
          <w:sz w:val="22"/>
          <w:szCs w:val="22"/>
        </w:rPr>
        <w:t>Yangon Region (R15.4)</w:t>
      </w:r>
    </w:p>
    <w:p w14:paraId="40FC1713" w14:textId="77777777" w:rsidR="00FD61D0" w:rsidRPr="00277910" w:rsidRDefault="00FD61D0" w:rsidP="00277910">
      <w:pPr>
        <w:rPr>
          <w:rFonts w:ascii="Times New Roman" w:hAnsi="Times New Roman" w:cs="Times New Roman"/>
          <w:i/>
          <w:sz w:val="22"/>
          <w:szCs w:val="22"/>
        </w:rPr>
      </w:pPr>
    </w:p>
    <w:p w14:paraId="220E06ED" w14:textId="77777777" w:rsidR="00FD61D0" w:rsidRPr="00277910" w:rsidRDefault="00FD61D0" w:rsidP="00277910">
      <w:pPr>
        <w:rPr>
          <w:rFonts w:ascii="Times New Roman" w:eastAsia="Times New Roman" w:hAnsi="Times New Roman" w:cs="Times New Roman"/>
          <w:b/>
          <w:i/>
          <w:sz w:val="22"/>
          <w:szCs w:val="22"/>
        </w:rPr>
      </w:pPr>
      <w:r w:rsidRPr="00277910">
        <w:rPr>
          <w:rFonts w:ascii="Times New Roman" w:eastAsia="Times New Roman" w:hAnsi="Times New Roman" w:cs="Times New Roman"/>
          <w:i/>
          <w:sz w:val="22"/>
          <w:szCs w:val="22"/>
        </w:rPr>
        <w:t xml:space="preserve">“I met a guy from </w:t>
      </w:r>
      <w:proofErr w:type="spellStart"/>
      <w:r w:rsidRPr="00277910">
        <w:rPr>
          <w:rFonts w:ascii="Times New Roman" w:eastAsia="Times New Roman" w:hAnsi="Times New Roman" w:cs="Times New Roman"/>
          <w:i/>
          <w:sz w:val="22"/>
          <w:szCs w:val="22"/>
        </w:rPr>
        <w:t>Monywa</w:t>
      </w:r>
      <w:proofErr w:type="spellEnd"/>
      <w:r w:rsidRPr="00277910">
        <w:rPr>
          <w:rFonts w:ascii="Times New Roman" w:eastAsia="Times New Roman" w:hAnsi="Times New Roman" w:cs="Times New Roman"/>
          <w:i/>
          <w:sz w:val="22"/>
          <w:szCs w:val="22"/>
        </w:rPr>
        <w:t xml:space="preserve">. While I was reading news online, this guy came and said, “Hi” so I “Hi” back at him since I saw he’s a Buddhist, too. By that time, he has already downloaded by picture. He called me Mama (sister) and asked if we could be friends. I was like of course, everyone can make friends. I like to keep the reply short and straightforward. He asked me where do I live, and I said I live in Yangon. But then, he asked more “Where exactly?” and I said, “Why do you ask?” so he said, “I just want to make friends with you.” I asked him, “Where are you from?” and he </w:t>
      </w:r>
      <w:proofErr w:type="gramStart"/>
      <w:r w:rsidRPr="00277910">
        <w:rPr>
          <w:rFonts w:ascii="Times New Roman" w:eastAsia="Times New Roman" w:hAnsi="Times New Roman" w:cs="Times New Roman"/>
          <w:i/>
          <w:sz w:val="22"/>
          <w:szCs w:val="22"/>
        </w:rPr>
        <w:t>said</w:t>
      </w:r>
      <w:proofErr w:type="gramEnd"/>
      <w:r w:rsidRPr="00277910">
        <w:rPr>
          <w:rFonts w:ascii="Times New Roman" w:eastAsia="Times New Roman" w:hAnsi="Times New Roman" w:cs="Times New Roman"/>
          <w:i/>
          <w:sz w:val="22"/>
          <w:szCs w:val="22"/>
        </w:rPr>
        <w:t xml:space="preserve"> “ I am from </w:t>
      </w:r>
      <w:proofErr w:type="spellStart"/>
      <w:r w:rsidRPr="00277910">
        <w:rPr>
          <w:rFonts w:ascii="Times New Roman" w:eastAsia="Times New Roman" w:hAnsi="Times New Roman" w:cs="Times New Roman"/>
          <w:i/>
          <w:sz w:val="22"/>
          <w:szCs w:val="22"/>
        </w:rPr>
        <w:t>Monywa</w:t>
      </w:r>
      <w:proofErr w:type="spellEnd"/>
      <w:r w:rsidRPr="00277910">
        <w:rPr>
          <w:rFonts w:ascii="Times New Roman" w:eastAsia="Times New Roman" w:hAnsi="Times New Roman" w:cs="Times New Roman"/>
          <w:i/>
          <w:sz w:val="22"/>
          <w:szCs w:val="22"/>
        </w:rPr>
        <w:t xml:space="preserve">.” I told him I don’t talk with guys from </w:t>
      </w:r>
      <w:proofErr w:type="spellStart"/>
      <w:r w:rsidRPr="00277910">
        <w:rPr>
          <w:rFonts w:ascii="Times New Roman" w:eastAsia="Times New Roman" w:hAnsi="Times New Roman" w:cs="Times New Roman"/>
          <w:i/>
          <w:sz w:val="22"/>
          <w:szCs w:val="22"/>
        </w:rPr>
        <w:t>Monywa</w:t>
      </w:r>
      <w:proofErr w:type="spellEnd"/>
      <w:r w:rsidRPr="00277910">
        <w:rPr>
          <w:rFonts w:ascii="Times New Roman" w:eastAsia="Times New Roman" w:hAnsi="Times New Roman" w:cs="Times New Roman"/>
          <w:i/>
          <w:sz w:val="22"/>
          <w:szCs w:val="22"/>
        </w:rPr>
        <w:t xml:space="preserve"> since they tend to be cunning.”</w:t>
      </w:r>
    </w:p>
    <w:p w14:paraId="4495A46A" w14:textId="39630A8D" w:rsidR="00FD61D0" w:rsidRPr="00277910" w:rsidRDefault="00FD61D0"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Female, 38, Owner of snack shop and part time volunteer for NGO, SEC D,</w:t>
      </w:r>
      <w:r w:rsidR="001712EA" w:rsidRPr="00277910">
        <w:rPr>
          <w:rFonts w:ascii="Times New Roman" w:eastAsia="Times New Roman" w:hAnsi="Times New Roman" w:cs="Times New Roman"/>
          <w:i/>
          <w:sz w:val="22"/>
          <w:szCs w:val="22"/>
        </w:rPr>
        <w:t xml:space="preserve"> Buddhist,</w:t>
      </w:r>
      <w:r w:rsidRPr="00277910">
        <w:rPr>
          <w:rFonts w:ascii="Times New Roman" w:eastAsia="Times New Roman" w:hAnsi="Times New Roman" w:cs="Times New Roman"/>
          <w:i/>
          <w:sz w:val="22"/>
          <w:szCs w:val="22"/>
        </w:rPr>
        <w:t xml:space="preserve"> Yangon (15.1)</w:t>
      </w:r>
    </w:p>
    <w:p w14:paraId="1F307B5C" w14:textId="77777777" w:rsidR="003047C1" w:rsidRPr="00277910" w:rsidRDefault="003047C1" w:rsidP="00277910">
      <w:pPr>
        <w:rPr>
          <w:rFonts w:ascii="Times New Roman" w:eastAsia="Times New Roman" w:hAnsi="Times New Roman" w:cs="Times New Roman"/>
          <w:sz w:val="22"/>
          <w:szCs w:val="22"/>
        </w:rPr>
      </w:pPr>
    </w:p>
    <w:p w14:paraId="14072723" w14:textId="23295776" w:rsidR="00707650" w:rsidRPr="00277910" w:rsidRDefault="00044A8A" w:rsidP="00277910">
      <w:pPr>
        <w:rPr>
          <w:rFonts w:ascii="Times New Roman" w:eastAsia="Times New Roman" w:hAnsi="Times New Roman" w:cs="Times New Roman"/>
          <w:sz w:val="22"/>
          <w:szCs w:val="22"/>
        </w:rPr>
      </w:pPr>
      <w:r w:rsidRPr="00277910">
        <w:rPr>
          <w:rFonts w:ascii="Times New Roman" w:eastAsia="Times New Roman" w:hAnsi="Times New Roman" w:cs="Times New Roman"/>
          <w:b/>
          <w:i/>
          <w:sz w:val="22"/>
          <w:szCs w:val="22"/>
        </w:rPr>
        <w:t>d</w:t>
      </w:r>
      <w:r w:rsidR="00707650" w:rsidRPr="00277910">
        <w:rPr>
          <w:rFonts w:ascii="Times New Roman" w:eastAsia="Times New Roman" w:hAnsi="Times New Roman" w:cs="Times New Roman"/>
          <w:b/>
          <w:i/>
          <w:sz w:val="22"/>
          <w:szCs w:val="22"/>
        </w:rPr>
        <w:t>. Nationality</w:t>
      </w:r>
      <w:r w:rsidR="00707650" w:rsidRPr="00277910">
        <w:rPr>
          <w:rFonts w:ascii="Times New Roman" w:eastAsia="Times New Roman" w:hAnsi="Times New Roman" w:cs="Times New Roman"/>
          <w:sz w:val="22"/>
          <w:szCs w:val="22"/>
        </w:rPr>
        <w:br/>
      </w:r>
      <w:r w:rsidR="00286720" w:rsidRPr="00277910">
        <w:rPr>
          <w:rFonts w:ascii="Times New Roman" w:eastAsia="Times New Roman" w:hAnsi="Times New Roman" w:cs="Times New Roman"/>
          <w:sz w:val="22"/>
          <w:szCs w:val="22"/>
        </w:rPr>
        <w:t>A tailor of Burmese ethnicity living in the Kachin State articulated that she tended to</w:t>
      </w:r>
      <w:r w:rsidR="000503EF" w:rsidRPr="00277910">
        <w:rPr>
          <w:rFonts w:ascii="Times New Roman" w:eastAsia="Times New Roman" w:hAnsi="Times New Roman" w:cs="Times New Roman"/>
          <w:sz w:val="22"/>
          <w:szCs w:val="22"/>
        </w:rPr>
        <w:t xml:space="preserve"> trust those of the same </w:t>
      </w:r>
      <w:r w:rsidR="008141AA" w:rsidRPr="00277910">
        <w:rPr>
          <w:rFonts w:ascii="Times New Roman" w:eastAsia="Times New Roman" w:hAnsi="Times New Roman" w:cs="Times New Roman"/>
          <w:sz w:val="22"/>
          <w:szCs w:val="22"/>
        </w:rPr>
        <w:t>nationality– those from Myanmar</w:t>
      </w:r>
      <w:r w:rsidR="00286720" w:rsidRPr="00277910">
        <w:rPr>
          <w:rFonts w:ascii="Times New Roman" w:eastAsia="Times New Roman" w:hAnsi="Times New Roman" w:cs="Times New Roman"/>
          <w:sz w:val="22"/>
          <w:szCs w:val="22"/>
        </w:rPr>
        <w:t xml:space="preserve">. </w:t>
      </w:r>
      <w:r w:rsidR="00707650" w:rsidRPr="00277910">
        <w:rPr>
          <w:rFonts w:ascii="Times New Roman" w:eastAsia="Times New Roman" w:hAnsi="Times New Roman" w:cs="Times New Roman"/>
          <w:sz w:val="22"/>
          <w:szCs w:val="22"/>
        </w:rPr>
        <w:t>She</w:t>
      </w:r>
      <w:r w:rsidR="008141AA" w:rsidRPr="00277910">
        <w:rPr>
          <w:rFonts w:ascii="Times New Roman" w:eastAsia="Times New Roman" w:hAnsi="Times New Roman" w:cs="Times New Roman"/>
          <w:sz w:val="22"/>
          <w:szCs w:val="22"/>
        </w:rPr>
        <w:t xml:space="preserve"> also spoke about how she tended to not accept friend r</w:t>
      </w:r>
      <w:r w:rsidR="00707650" w:rsidRPr="00277910">
        <w:rPr>
          <w:rFonts w:ascii="Times New Roman" w:eastAsia="Times New Roman" w:hAnsi="Times New Roman" w:cs="Times New Roman"/>
          <w:sz w:val="22"/>
          <w:szCs w:val="22"/>
        </w:rPr>
        <w:t xml:space="preserve">equests from </w:t>
      </w:r>
      <w:r w:rsidR="008141AA" w:rsidRPr="00277910">
        <w:rPr>
          <w:rFonts w:ascii="Times New Roman" w:eastAsia="Times New Roman" w:hAnsi="Times New Roman" w:cs="Times New Roman"/>
          <w:sz w:val="22"/>
          <w:szCs w:val="22"/>
        </w:rPr>
        <w:t xml:space="preserve">individuals from </w:t>
      </w:r>
      <w:r w:rsidR="00707650" w:rsidRPr="00277910">
        <w:rPr>
          <w:rFonts w:ascii="Times New Roman" w:eastAsia="Times New Roman" w:hAnsi="Times New Roman" w:cs="Times New Roman"/>
          <w:sz w:val="22"/>
          <w:szCs w:val="22"/>
        </w:rPr>
        <w:t>countries such as Thailand and China</w:t>
      </w:r>
      <w:r w:rsidR="00A35623" w:rsidRPr="00277910">
        <w:rPr>
          <w:rFonts w:ascii="Times New Roman" w:eastAsia="Times New Roman" w:hAnsi="Times New Roman" w:cs="Times New Roman"/>
          <w:sz w:val="22"/>
          <w:szCs w:val="22"/>
        </w:rPr>
        <w:t xml:space="preserve"> unless they had English names that they could read and understand</w:t>
      </w:r>
      <w:r w:rsidR="009A4308" w:rsidRPr="00277910">
        <w:rPr>
          <w:rFonts w:ascii="Times New Roman" w:eastAsia="Times New Roman" w:hAnsi="Times New Roman" w:cs="Times New Roman"/>
          <w:sz w:val="22"/>
          <w:szCs w:val="22"/>
        </w:rPr>
        <w:t xml:space="preserve">. When deciding to accept the requests of those outside the country, the primary screening criteria tended to be the ability to understand the content they posted– the language in which the name </w:t>
      </w:r>
      <w:proofErr w:type="gramStart"/>
      <w:r w:rsidR="009A4308" w:rsidRPr="00277910">
        <w:rPr>
          <w:rFonts w:ascii="Times New Roman" w:eastAsia="Times New Roman" w:hAnsi="Times New Roman" w:cs="Times New Roman"/>
          <w:sz w:val="22"/>
          <w:szCs w:val="22"/>
        </w:rPr>
        <w:t xml:space="preserve">was written </w:t>
      </w:r>
      <w:r w:rsidR="00286720" w:rsidRPr="00277910">
        <w:rPr>
          <w:rFonts w:ascii="Times New Roman" w:eastAsia="Times New Roman" w:hAnsi="Times New Roman" w:cs="Times New Roman"/>
          <w:sz w:val="22"/>
          <w:szCs w:val="22"/>
        </w:rPr>
        <w:t>might</w:t>
      </w:r>
      <w:r w:rsidR="009A4308" w:rsidRPr="00277910">
        <w:rPr>
          <w:rFonts w:ascii="Times New Roman" w:eastAsia="Times New Roman" w:hAnsi="Times New Roman" w:cs="Times New Roman"/>
          <w:sz w:val="22"/>
          <w:szCs w:val="22"/>
        </w:rPr>
        <w:t xml:space="preserve"> have been perceived</w:t>
      </w:r>
      <w:proofErr w:type="gramEnd"/>
      <w:r w:rsidR="009A4308" w:rsidRPr="00277910">
        <w:rPr>
          <w:rFonts w:ascii="Times New Roman" w:eastAsia="Times New Roman" w:hAnsi="Times New Roman" w:cs="Times New Roman"/>
          <w:sz w:val="22"/>
          <w:szCs w:val="22"/>
        </w:rPr>
        <w:t xml:space="preserve"> as an indicator of this. </w:t>
      </w:r>
    </w:p>
    <w:p w14:paraId="36D93C5C" w14:textId="71C6F074" w:rsidR="00707650" w:rsidRPr="00277910" w:rsidRDefault="009A4308"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w:t>
      </w:r>
      <w:r w:rsidR="00707650" w:rsidRPr="00277910">
        <w:rPr>
          <w:rFonts w:ascii="Times New Roman" w:eastAsia="Times New Roman" w:hAnsi="Times New Roman" w:cs="Times New Roman"/>
          <w:i/>
          <w:sz w:val="22"/>
          <w:szCs w:val="22"/>
        </w:rPr>
        <w:t>If I accept only people with Myanmar name, my doubts are clear because they are Myanmar people. I feel friendly to them because I am Myanmar too.</w:t>
      </w:r>
      <w:r w:rsidR="00707650" w:rsidRPr="00277910">
        <w:rPr>
          <w:rFonts w:ascii="Times New Roman" w:eastAsia="ＭＳ 明朝" w:hAnsi="Times New Roman" w:cs="Times New Roman"/>
          <w:color w:val="000000"/>
          <w:sz w:val="22"/>
          <w:szCs w:val="22"/>
        </w:rPr>
        <w:t xml:space="preserve"> [</w:t>
      </w:r>
      <w:r w:rsidR="00707650" w:rsidRPr="00277910">
        <w:rPr>
          <w:rFonts w:ascii="Times New Roman" w:eastAsia="Times New Roman" w:hAnsi="Times New Roman" w:cs="Times New Roman"/>
          <w:i/>
          <w:sz w:val="22"/>
          <w:szCs w:val="22"/>
        </w:rPr>
        <w:t>I also accept those] who have English names that I can read. If they upload pictures such as flowers or girls, I accept them. I usually don’t [accept] people who write their names in languages that I do not understand– like Chinese language or Thai languages. However, [if] it turns out that he is the Bengali. When I think that he/she is Bengali, I don’t accept him/her.</w:t>
      </w:r>
      <w:r w:rsidRPr="00277910">
        <w:rPr>
          <w:rFonts w:ascii="Times New Roman" w:eastAsia="Times New Roman" w:hAnsi="Times New Roman" w:cs="Times New Roman"/>
          <w:i/>
          <w:sz w:val="22"/>
          <w:szCs w:val="22"/>
        </w:rPr>
        <w:t>”</w:t>
      </w:r>
      <w:r w:rsidR="00707650" w:rsidRPr="00277910">
        <w:rPr>
          <w:rFonts w:ascii="Times New Roman" w:eastAsia="Times New Roman" w:hAnsi="Times New Roman" w:cs="Times New Roman"/>
          <w:i/>
          <w:sz w:val="22"/>
          <w:szCs w:val="22"/>
        </w:rPr>
        <w:br/>
        <w:t xml:space="preserve">Female, 26, Tailor, SEC C, </w:t>
      </w:r>
      <w:r w:rsidR="001712EA" w:rsidRPr="00277910">
        <w:rPr>
          <w:rFonts w:ascii="Times New Roman" w:eastAsia="Times New Roman" w:hAnsi="Times New Roman" w:cs="Times New Roman"/>
          <w:i/>
          <w:sz w:val="22"/>
          <w:szCs w:val="22"/>
        </w:rPr>
        <w:t xml:space="preserve">Burmese ethnicity, </w:t>
      </w:r>
      <w:r w:rsidR="00707650" w:rsidRPr="00277910">
        <w:rPr>
          <w:rFonts w:ascii="Times New Roman" w:eastAsia="Times New Roman" w:hAnsi="Times New Roman" w:cs="Times New Roman"/>
          <w:i/>
          <w:sz w:val="22"/>
          <w:szCs w:val="22"/>
        </w:rPr>
        <w:t>Myitkyina</w:t>
      </w:r>
      <w:r w:rsidRPr="00277910">
        <w:rPr>
          <w:rFonts w:ascii="Times New Roman" w:eastAsia="Times New Roman" w:hAnsi="Times New Roman" w:cs="Times New Roman"/>
          <w:i/>
          <w:sz w:val="22"/>
          <w:szCs w:val="22"/>
        </w:rPr>
        <w:t xml:space="preserve"> (R6.6)</w:t>
      </w:r>
    </w:p>
    <w:p w14:paraId="6E146B11" w14:textId="77777777" w:rsidR="00040F0C" w:rsidRPr="00277910" w:rsidRDefault="00040F0C" w:rsidP="00277910">
      <w:pPr>
        <w:rPr>
          <w:rFonts w:ascii="Times New Roman" w:eastAsia="Times New Roman" w:hAnsi="Times New Roman" w:cs="Times New Roman"/>
          <w:i/>
          <w:sz w:val="22"/>
          <w:szCs w:val="22"/>
        </w:rPr>
      </w:pPr>
    </w:p>
    <w:p w14:paraId="12C16EE2" w14:textId="77777777" w:rsidR="00040F0C" w:rsidRPr="00277910" w:rsidRDefault="00040F0C"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xml:space="preserve">“I would check their profile when I receive a “Hi.” Some people, they don’t use their pictures as their profile, so I need to check on other pictures and other things, too. If I see someone I know in their friend list, then I would accept </w:t>
      </w:r>
      <w:proofErr w:type="gramStart"/>
      <w:r w:rsidRPr="00277910">
        <w:rPr>
          <w:rFonts w:ascii="Times New Roman" w:eastAsia="Times New Roman" w:hAnsi="Times New Roman" w:cs="Times New Roman"/>
          <w:i/>
          <w:sz w:val="22"/>
          <w:szCs w:val="22"/>
        </w:rPr>
        <w:t>them</w:t>
      </w:r>
      <w:proofErr w:type="gramEnd"/>
      <w:r w:rsidRPr="00277910">
        <w:rPr>
          <w:rFonts w:ascii="Times New Roman" w:eastAsia="Times New Roman" w:hAnsi="Times New Roman" w:cs="Times New Roman"/>
          <w:i/>
          <w:sz w:val="22"/>
          <w:szCs w:val="22"/>
        </w:rPr>
        <w:t xml:space="preserve">. Even if that person is a non-Buddhist foreigner, I would still accept him/her, unless they are </w:t>
      </w:r>
      <w:proofErr w:type="spellStart"/>
      <w:r w:rsidRPr="00277910">
        <w:rPr>
          <w:rFonts w:ascii="Times New Roman" w:eastAsia="Times New Roman" w:hAnsi="Times New Roman" w:cs="Times New Roman"/>
          <w:i/>
          <w:sz w:val="22"/>
          <w:szCs w:val="22"/>
        </w:rPr>
        <w:t>Kalar</w:t>
      </w:r>
      <w:proofErr w:type="spellEnd"/>
      <w:r w:rsidRPr="00277910">
        <w:rPr>
          <w:rFonts w:ascii="Times New Roman" w:eastAsia="Times New Roman" w:hAnsi="Times New Roman" w:cs="Times New Roman"/>
          <w:i/>
          <w:sz w:val="22"/>
          <w:szCs w:val="22"/>
        </w:rPr>
        <w:t>, because I know some of them just want to make friends and some might even understand Burmese.”</w:t>
      </w:r>
      <w:r w:rsidRPr="00277910">
        <w:rPr>
          <w:rFonts w:ascii="Times New Roman" w:eastAsia="Times New Roman" w:hAnsi="Times New Roman" w:cs="Times New Roman"/>
          <w:i/>
          <w:sz w:val="22"/>
          <w:szCs w:val="22"/>
        </w:rPr>
        <w:br/>
        <w:t>Female, 40, Housewife, SEC B, Burmese ethnicity, Yangon (R15.3)</w:t>
      </w:r>
    </w:p>
    <w:p w14:paraId="205C5F51" w14:textId="77777777" w:rsidR="00040F0C" w:rsidRPr="00277910" w:rsidRDefault="00040F0C" w:rsidP="00277910">
      <w:pPr>
        <w:rPr>
          <w:rFonts w:ascii="Times New Roman" w:eastAsia="Times New Roman" w:hAnsi="Times New Roman" w:cs="Times New Roman"/>
          <w:sz w:val="22"/>
          <w:szCs w:val="22"/>
        </w:rPr>
      </w:pPr>
    </w:p>
    <w:p w14:paraId="12103D2A" w14:textId="5DCD3479" w:rsidR="00707650" w:rsidRPr="00277910" w:rsidRDefault="00854538"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The latter part of her statement, however, </w:t>
      </w:r>
      <w:r w:rsidR="00707650" w:rsidRPr="00277910">
        <w:rPr>
          <w:rFonts w:ascii="Times New Roman" w:eastAsia="Times New Roman" w:hAnsi="Times New Roman" w:cs="Times New Roman"/>
          <w:sz w:val="22"/>
          <w:szCs w:val="22"/>
        </w:rPr>
        <w:t>brings forth an</w:t>
      </w:r>
      <w:r w:rsidRPr="00277910">
        <w:rPr>
          <w:rFonts w:ascii="Times New Roman" w:eastAsia="Times New Roman" w:hAnsi="Times New Roman" w:cs="Times New Roman"/>
          <w:sz w:val="22"/>
          <w:szCs w:val="22"/>
        </w:rPr>
        <w:t xml:space="preserve">other important issue highlighting the underlying tensions on the Rakhine State. Given the popular notion that the Rohingya community is perceived to be from Bangladesh and not Myanmar, they are </w:t>
      </w:r>
      <w:r w:rsidR="00707650" w:rsidRPr="00277910">
        <w:rPr>
          <w:rFonts w:ascii="Times New Roman" w:eastAsia="Times New Roman" w:hAnsi="Times New Roman" w:cs="Times New Roman"/>
          <w:sz w:val="22"/>
          <w:szCs w:val="22"/>
        </w:rPr>
        <w:t xml:space="preserve">not accepted into their friend networks. </w:t>
      </w:r>
      <w:r w:rsidR="00E858A0" w:rsidRPr="00277910">
        <w:rPr>
          <w:rFonts w:ascii="Times New Roman" w:eastAsia="Times New Roman" w:hAnsi="Times New Roman" w:cs="Times New Roman"/>
          <w:sz w:val="22"/>
          <w:szCs w:val="22"/>
        </w:rPr>
        <w:t>A respondent of Burmese ethnicity however, spoke of how she filtered out requests from those were deemed “</w:t>
      </w:r>
      <w:proofErr w:type="spellStart"/>
      <w:r w:rsidR="00E858A0" w:rsidRPr="00277910">
        <w:rPr>
          <w:rFonts w:ascii="Times New Roman" w:eastAsia="Times New Roman" w:hAnsi="Times New Roman" w:cs="Times New Roman"/>
          <w:sz w:val="22"/>
          <w:szCs w:val="22"/>
        </w:rPr>
        <w:t>Kalar</w:t>
      </w:r>
      <w:proofErr w:type="spellEnd"/>
      <w:r w:rsidR="00E858A0" w:rsidRPr="00277910">
        <w:rPr>
          <w:rFonts w:ascii="Times New Roman" w:eastAsia="Times New Roman" w:hAnsi="Times New Roman" w:cs="Times New Roman"/>
          <w:sz w:val="22"/>
          <w:szCs w:val="22"/>
        </w:rPr>
        <w:t xml:space="preserve">”. </w:t>
      </w:r>
      <w:r w:rsidR="00E858A0" w:rsidRPr="00277910">
        <w:rPr>
          <w:rFonts w:ascii="Times New Roman" w:hAnsi="Times New Roman" w:cs="Times New Roman"/>
          <w:sz w:val="22"/>
          <w:szCs w:val="22"/>
        </w:rPr>
        <w:t xml:space="preserve">The word </w:t>
      </w:r>
      <w:proofErr w:type="spellStart"/>
      <w:r w:rsidR="00E858A0" w:rsidRPr="00277910">
        <w:rPr>
          <w:rFonts w:ascii="Times New Roman" w:hAnsi="Times New Roman" w:cs="Times New Roman"/>
          <w:sz w:val="22"/>
          <w:szCs w:val="22"/>
        </w:rPr>
        <w:t>Kalar</w:t>
      </w:r>
      <w:proofErr w:type="spellEnd"/>
      <w:r w:rsidR="00E858A0" w:rsidRPr="00277910">
        <w:rPr>
          <w:rFonts w:ascii="Times New Roman" w:hAnsi="Times New Roman" w:cs="Times New Roman"/>
          <w:sz w:val="22"/>
          <w:szCs w:val="22"/>
        </w:rPr>
        <w:t xml:space="preserve">, </w:t>
      </w:r>
      <w:r w:rsidR="00E858A0" w:rsidRPr="00277910">
        <w:rPr>
          <w:rFonts w:ascii="Times New Roman" w:eastAsia="Times New Roman" w:hAnsi="Times New Roman" w:cs="Times New Roman"/>
          <w:sz w:val="22"/>
          <w:szCs w:val="22"/>
        </w:rPr>
        <w:t xml:space="preserve">a derogatory term used to refer to those associated with the Muslim race, is also frequently used–this term’s exact meaning has now been blurred with it being used to refer to Muslims, South Asians and </w:t>
      </w:r>
      <w:proofErr w:type="spellStart"/>
      <w:r w:rsidR="00E858A0" w:rsidRPr="00277910">
        <w:rPr>
          <w:rFonts w:ascii="Times New Roman" w:eastAsia="Times New Roman" w:hAnsi="Times New Roman" w:cs="Times New Roman"/>
          <w:sz w:val="22"/>
          <w:szCs w:val="22"/>
        </w:rPr>
        <w:t>Rohingyas</w:t>
      </w:r>
      <w:proofErr w:type="spellEnd"/>
      <w:sdt>
        <w:sdtPr>
          <w:rPr>
            <w:rFonts w:ascii="Times New Roman" w:eastAsia="Times New Roman" w:hAnsi="Times New Roman" w:cs="Times New Roman"/>
            <w:sz w:val="22"/>
            <w:szCs w:val="22"/>
          </w:rPr>
          <w:id w:val="-13240296"/>
          <w:citation/>
        </w:sdtPr>
        <w:sdtEndPr/>
        <w:sdtContent>
          <w:r w:rsidR="00E858A0" w:rsidRPr="00277910">
            <w:rPr>
              <w:rFonts w:ascii="Times New Roman" w:eastAsia="Times New Roman" w:hAnsi="Times New Roman" w:cs="Times New Roman"/>
              <w:sz w:val="22"/>
              <w:szCs w:val="22"/>
            </w:rPr>
            <w:fldChar w:fldCharType="begin"/>
          </w:r>
          <w:r w:rsidR="00E858A0" w:rsidRPr="00277910">
            <w:rPr>
              <w:rFonts w:ascii="Times New Roman" w:eastAsia="Times New Roman" w:hAnsi="Times New Roman" w:cs="Times New Roman"/>
              <w:sz w:val="22"/>
              <w:szCs w:val="22"/>
            </w:rPr>
            <w:instrText xml:space="preserve"> CITATION Lat15 \l 1033 </w:instrText>
          </w:r>
          <w:r w:rsidR="00E858A0" w:rsidRPr="00277910">
            <w:rPr>
              <w:rFonts w:ascii="Times New Roman" w:eastAsia="Times New Roman" w:hAnsi="Times New Roman" w:cs="Times New Roman"/>
              <w:sz w:val="22"/>
              <w:szCs w:val="22"/>
            </w:rPr>
            <w:fldChar w:fldCharType="separate"/>
          </w:r>
          <w:r w:rsidR="00DB7B56" w:rsidRPr="00277910">
            <w:rPr>
              <w:rFonts w:ascii="Times New Roman" w:eastAsia="Times New Roman" w:hAnsi="Times New Roman" w:cs="Times New Roman"/>
              <w:noProof/>
              <w:sz w:val="22"/>
              <w:szCs w:val="22"/>
            </w:rPr>
            <w:t xml:space="preserve"> (Latt, 2015)</w:t>
          </w:r>
          <w:r w:rsidR="00E858A0" w:rsidRPr="00277910">
            <w:rPr>
              <w:rFonts w:ascii="Times New Roman" w:eastAsia="Times New Roman" w:hAnsi="Times New Roman" w:cs="Times New Roman"/>
              <w:sz w:val="22"/>
              <w:szCs w:val="22"/>
            </w:rPr>
            <w:fldChar w:fldCharType="end"/>
          </w:r>
        </w:sdtContent>
      </w:sdt>
      <w:r w:rsidR="00E25E1F" w:rsidRPr="00277910">
        <w:rPr>
          <w:rFonts w:ascii="Times New Roman" w:eastAsia="Times New Roman" w:hAnsi="Times New Roman" w:cs="Times New Roman"/>
          <w:sz w:val="22"/>
          <w:szCs w:val="22"/>
        </w:rPr>
        <w:t xml:space="preserve">. This may be a problem of </w:t>
      </w:r>
      <w:r w:rsidR="00A2742F" w:rsidRPr="00277910">
        <w:rPr>
          <w:rFonts w:ascii="Times New Roman" w:eastAsia="Times New Roman" w:hAnsi="Times New Roman" w:cs="Times New Roman"/>
          <w:sz w:val="22"/>
          <w:szCs w:val="22"/>
        </w:rPr>
        <w:t>i</w:t>
      </w:r>
      <w:r w:rsidR="00E25E1F" w:rsidRPr="00277910">
        <w:rPr>
          <w:rFonts w:ascii="Times New Roman" w:eastAsia="Times New Roman" w:hAnsi="Times New Roman" w:cs="Times New Roman"/>
          <w:sz w:val="22"/>
          <w:szCs w:val="22"/>
        </w:rPr>
        <w:t xml:space="preserve">ntersectionality, </w:t>
      </w:r>
      <w:r w:rsidR="00E25E1F" w:rsidRPr="00277910">
        <w:rPr>
          <w:rFonts w:ascii="Times New Roman" w:eastAsia="ＭＳ 明朝" w:hAnsi="Times New Roman" w:cs="Times New Roman"/>
          <w:color w:val="000000"/>
          <w:sz w:val="22"/>
          <w:szCs w:val="22"/>
        </w:rPr>
        <w:t xml:space="preserve">as articulated in </w:t>
      </w:r>
      <w:r w:rsidR="00E25E1F" w:rsidRPr="00277910">
        <w:rPr>
          <w:rFonts w:ascii="Times New Roman" w:eastAsia="ＭＳ 明朝" w:hAnsi="Times New Roman" w:cs="Times New Roman"/>
          <w:noProof/>
          <w:color w:val="000000"/>
          <w:sz w:val="22"/>
          <w:szCs w:val="22"/>
        </w:rPr>
        <w:t>Crenshaw (1989)</w:t>
      </w:r>
      <w:r w:rsidR="00E25E1F" w:rsidRPr="00277910">
        <w:rPr>
          <w:rFonts w:ascii="Times New Roman" w:eastAsia="ＭＳ 明朝" w:hAnsi="Times New Roman" w:cs="Times New Roman"/>
          <w:color w:val="000000"/>
          <w:sz w:val="22"/>
          <w:szCs w:val="22"/>
        </w:rPr>
        <w:t xml:space="preserve"> as the interconnected nature of categorizations such as race and gender, creating overlapping and interdependent systems of discrimination and disadvantage.</w:t>
      </w:r>
    </w:p>
    <w:p w14:paraId="2BA69BC8" w14:textId="77777777" w:rsidR="00707650" w:rsidRPr="00277910" w:rsidRDefault="00707650" w:rsidP="00277910">
      <w:pPr>
        <w:rPr>
          <w:rFonts w:ascii="Times New Roman" w:eastAsia="Times New Roman" w:hAnsi="Times New Roman" w:cs="Times New Roman"/>
          <w:i/>
          <w:sz w:val="22"/>
          <w:szCs w:val="22"/>
        </w:rPr>
      </w:pPr>
    </w:p>
    <w:p w14:paraId="31B31941" w14:textId="03CCCEB6" w:rsidR="00707650" w:rsidRPr="00277910" w:rsidRDefault="00044A8A" w:rsidP="00277910">
      <w:pPr>
        <w:pStyle w:val="ListParagraph"/>
        <w:tabs>
          <w:tab w:val="left" w:pos="0"/>
        </w:tabs>
        <w:ind w:left="0"/>
        <w:rPr>
          <w:rFonts w:ascii="Times New Roman" w:eastAsia="Times New Roman" w:hAnsi="Times New Roman" w:cs="Times New Roman"/>
          <w:sz w:val="22"/>
          <w:szCs w:val="22"/>
        </w:rPr>
      </w:pPr>
      <w:r w:rsidRPr="00277910">
        <w:rPr>
          <w:rFonts w:ascii="Times New Roman" w:eastAsia="Times New Roman" w:hAnsi="Times New Roman" w:cs="Times New Roman"/>
          <w:b/>
          <w:i/>
          <w:sz w:val="22"/>
          <w:szCs w:val="22"/>
        </w:rPr>
        <w:t>e</w:t>
      </w:r>
      <w:r w:rsidR="00707650" w:rsidRPr="00277910">
        <w:rPr>
          <w:rFonts w:ascii="Times New Roman" w:eastAsia="Times New Roman" w:hAnsi="Times New Roman" w:cs="Times New Roman"/>
          <w:b/>
          <w:i/>
          <w:sz w:val="22"/>
          <w:szCs w:val="22"/>
        </w:rPr>
        <w:t xml:space="preserve">. Gender </w:t>
      </w:r>
      <w:r w:rsidR="00707650" w:rsidRPr="00277910">
        <w:rPr>
          <w:rFonts w:ascii="Times New Roman" w:eastAsia="Times New Roman" w:hAnsi="Times New Roman" w:cs="Times New Roman"/>
          <w:b/>
          <w:sz w:val="22"/>
          <w:szCs w:val="22"/>
        </w:rPr>
        <w:br/>
      </w:r>
      <w:r w:rsidR="00FD61D0" w:rsidRPr="00277910">
        <w:rPr>
          <w:rFonts w:ascii="Times New Roman" w:eastAsia="Times New Roman" w:hAnsi="Times New Roman" w:cs="Times New Roman"/>
          <w:sz w:val="22"/>
          <w:szCs w:val="22"/>
        </w:rPr>
        <w:t xml:space="preserve">A respondent who earlier spoke of only uploading group photographs of her family stated that she mainly </w:t>
      </w:r>
      <w:r w:rsidR="00707650" w:rsidRPr="00277910">
        <w:rPr>
          <w:rFonts w:ascii="Times New Roman" w:eastAsia="Times New Roman" w:hAnsi="Times New Roman" w:cs="Times New Roman"/>
          <w:sz w:val="22"/>
          <w:szCs w:val="22"/>
        </w:rPr>
        <w:t>accepted friend</w:t>
      </w:r>
      <w:r w:rsidR="00FD61D0" w:rsidRPr="00277910">
        <w:rPr>
          <w:rFonts w:ascii="Times New Roman" w:eastAsia="Times New Roman" w:hAnsi="Times New Roman" w:cs="Times New Roman"/>
          <w:sz w:val="22"/>
          <w:szCs w:val="22"/>
        </w:rPr>
        <w:t xml:space="preserve"> requests from females</w:t>
      </w:r>
      <w:r w:rsidR="00707650" w:rsidRPr="00277910">
        <w:rPr>
          <w:rFonts w:ascii="Times New Roman" w:eastAsia="Times New Roman" w:hAnsi="Times New Roman" w:cs="Times New Roman"/>
          <w:sz w:val="22"/>
          <w:szCs w:val="22"/>
        </w:rPr>
        <w:t xml:space="preserve">, as not to upset </w:t>
      </w:r>
      <w:r w:rsidR="00FD61D0" w:rsidRPr="00277910">
        <w:rPr>
          <w:rFonts w:ascii="Times New Roman" w:eastAsia="Times New Roman" w:hAnsi="Times New Roman" w:cs="Times New Roman"/>
          <w:sz w:val="22"/>
          <w:szCs w:val="22"/>
        </w:rPr>
        <w:t>her spouse</w:t>
      </w:r>
      <w:r w:rsidR="00707650" w:rsidRPr="00277910">
        <w:rPr>
          <w:rFonts w:ascii="Times New Roman" w:eastAsia="Times New Roman" w:hAnsi="Times New Roman" w:cs="Times New Roman"/>
          <w:sz w:val="22"/>
          <w:szCs w:val="22"/>
        </w:rPr>
        <w:t xml:space="preserve">. </w:t>
      </w:r>
    </w:p>
    <w:p w14:paraId="3EDCA509" w14:textId="77777777" w:rsidR="00707650" w:rsidRPr="00277910" w:rsidRDefault="00707650" w:rsidP="00277910">
      <w:pPr>
        <w:rPr>
          <w:rFonts w:ascii="Times New Roman" w:eastAsia="Times New Roman" w:hAnsi="Times New Roman" w:cs="Times New Roman"/>
          <w:i/>
          <w:sz w:val="22"/>
          <w:szCs w:val="22"/>
        </w:rPr>
      </w:pPr>
      <w:r w:rsidRPr="00277910">
        <w:rPr>
          <w:rFonts w:ascii="Times New Roman" w:eastAsia="Times New Roman" w:hAnsi="Times New Roman" w:cs="Times New Roman"/>
          <w:i/>
          <w:sz w:val="22"/>
          <w:szCs w:val="22"/>
        </w:rPr>
        <w:t xml:space="preserve">R9.4 I mostly accept [requests from] females, I don’t accept males that much. [I don’t accept requests from males] </w:t>
      </w:r>
      <w:proofErr w:type="gramStart"/>
      <w:r w:rsidRPr="00277910">
        <w:rPr>
          <w:rFonts w:ascii="Times New Roman" w:eastAsia="Times New Roman" w:hAnsi="Times New Roman" w:cs="Times New Roman"/>
          <w:i/>
          <w:sz w:val="22"/>
          <w:szCs w:val="22"/>
        </w:rPr>
        <w:t>because my husband is jealous.</w:t>
      </w:r>
      <w:proofErr w:type="gramEnd"/>
      <w:r w:rsidRPr="00277910">
        <w:rPr>
          <w:rFonts w:ascii="Times New Roman" w:eastAsia="Times New Roman" w:hAnsi="Times New Roman" w:cs="Times New Roman"/>
          <w:i/>
          <w:sz w:val="22"/>
          <w:szCs w:val="22"/>
        </w:rPr>
        <w:br/>
        <w:t xml:space="preserve">Female, 32, Trader, SEC C, Mandalay </w:t>
      </w:r>
    </w:p>
    <w:p w14:paraId="6B2C765D" w14:textId="75A4B0C9" w:rsidR="000F6CAE" w:rsidRPr="00277910" w:rsidRDefault="000F6CAE" w:rsidP="00277910">
      <w:pPr>
        <w:rPr>
          <w:rFonts w:ascii="Times New Roman" w:eastAsia="ＭＳ 明朝" w:hAnsi="Times New Roman" w:cs="Times New Roman"/>
          <w:color w:val="000000"/>
          <w:sz w:val="22"/>
          <w:szCs w:val="22"/>
        </w:rPr>
      </w:pPr>
    </w:p>
    <w:p w14:paraId="222B4B9F" w14:textId="34A68CD4" w:rsidR="00E25E1F" w:rsidRPr="00277910" w:rsidRDefault="00E25E1F" w:rsidP="00277910">
      <w:pPr>
        <w:rPr>
          <w:rFonts w:ascii="Times New Roman" w:eastAsia="ＭＳ 明朝" w:hAnsi="Times New Roman" w:cs="Times New Roman"/>
          <w:color w:val="000000"/>
          <w:sz w:val="22"/>
          <w:szCs w:val="22"/>
        </w:rPr>
      </w:pPr>
      <w:r w:rsidRPr="00277910">
        <w:rPr>
          <w:rFonts w:ascii="Times New Roman" w:eastAsia="Times New Roman" w:hAnsi="Times New Roman" w:cs="Times New Roman"/>
          <w:sz w:val="22"/>
          <w:szCs w:val="22"/>
        </w:rPr>
        <w:t xml:space="preserve">Homophily, the notion that contact between similar people occurs at a higher rate than among dissimilar people </w:t>
      </w:r>
      <w:sdt>
        <w:sdtPr>
          <w:rPr>
            <w:rFonts w:ascii="Times New Roman" w:eastAsia="Times New Roman" w:hAnsi="Times New Roman" w:cs="Times New Roman"/>
            <w:sz w:val="22"/>
            <w:szCs w:val="22"/>
          </w:rPr>
          <w:id w:val="559639"/>
          <w:citation/>
        </w:sdtPr>
        <w:sdtEndPr/>
        <w:sdtContent>
          <w:r w:rsidRPr="00277910">
            <w:rPr>
              <w:rFonts w:ascii="Times New Roman" w:eastAsia="Times New Roman" w:hAnsi="Times New Roman" w:cs="Times New Roman"/>
              <w:sz w:val="22"/>
              <w:szCs w:val="22"/>
            </w:rPr>
            <w:fldChar w:fldCharType="begin"/>
          </w:r>
          <w:r w:rsidRPr="00277910">
            <w:rPr>
              <w:rFonts w:ascii="Times New Roman" w:eastAsia="Times New Roman" w:hAnsi="Times New Roman" w:cs="Times New Roman"/>
              <w:sz w:val="22"/>
              <w:szCs w:val="22"/>
            </w:rPr>
            <w:instrText xml:space="preserve"> CITATION McP01 \l 1033 </w:instrText>
          </w:r>
          <w:r w:rsidRPr="00277910">
            <w:rPr>
              <w:rFonts w:ascii="Times New Roman" w:eastAsia="Times New Roman" w:hAnsi="Times New Roman" w:cs="Times New Roman"/>
              <w:sz w:val="22"/>
              <w:szCs w:val="22"/>
            </w:rPr>
            <w:fldChar w:fldCharType="separate"/>
          </w:r>
          <w:r w:rsidR="00DB7B56" w:rsidRPr="00277910">
            <w:rPr>
              <w:rFonts w:ascii="Times New Roman" w:eastAsia="Times New Roman" w:hAnsi="Times New Roman" w:cs="Times New Roman"/>
              <w:noProof/>
              <w:sz w:val="22"/>
              <w:szCs w:val="22"/>
            </w:rPr>
            <w:t>(McPherson, Smith-lovin, L, &amp; Cook, 2001)</w:t>
          </w:r>
          <w:r w:rsidRPr="00277910">
            <w:rPr>
              <w:rFonts w:ascii="Times New Roman" w:eastAsia="Times New Roman" w:hAnsi="Times New Roman" w:cs="Times New Roman"/>
              <w:sz w:val="22"/>
              <w:szCs w:val="22"/>
            </w:rPr>
            <w:fldChar w:fldCharType="end"/>
          </w:r>
        </w:sdtContent>
      </w:sdt>
      <w:r w:rsidRPr="00277910">
        <w:rPr>
          <w:rFonts w:ascii="Times New Roman" w:eastAsia="Times New Roman" w:hAnsi="Times New Roman" w:cs="Times New Roman"/>
          <w:sz w:val="22"/>
          <w:szCs w:val="22"/>
        </w:rPr>
        <w:t xml:space="preserve"> is observed among our respondents. </w:t>
      </w:r>
      <w:r w:rsidR="00EE4F1D" w:rsidRPr="00277910">
        <w:rPr>
          <w:rFonts w:ascii="Times New Roman" w:eastAsia="Times New Roman" w:hAnsi="Times New Roman" w:cs="Times New Roman"/>
          <w:sz w:val="22"/>
          <w:szCs w:val="22"/>
        </w:rPr>
        <w:t xml:space="preserve">Many respondents spoke their desire to associate with similarities to themselves. </w:t>
      </w:r>
      <w:r w:rsidR="0007739F" w:rsidRPr="00277910">
        <w:rPr>
          <w:rFonts w:ascii="Times New Roman" w:eastAsia="ＭＳ 明朝" w:hAnsi="Times New Roman" w:cs="Times New Roman"/>
          <w:color w:val="000000"/>
          <w:sz w:val="22"/>
          <w:szCs w:val="22"/>
        </w:rPr>
        <w:t>While the lines under which the respondents’ decisions to include strangers into their social networks are clear, it</w:t>
      </w:r>
      <w:r w:rsidRPr="00277910">
        <w:rPr>
          <w:rFonts w:ascii="Times New Roman" w:eastAsia="ＭＳ 明朝" w:hAnsi="Times New Roman" w:cs="Times New Roman"/>
          <w:color w:val="000000"/>
          <w:sz w:val="22"/>
          <w:szCs w:val="22"/>
        </w:rPr>
        <w:t xml:space="preserve"> is important to note that the factors identified above </w:t>
      </w:r>
      <w:r w:rsidR="0007739F" w:rsidRPr="00277910">
        <w:rPr>
          <w:rFonts w:ascii="Times New Roman" w:eastAsia="ＭＳ 明朝" w:hAnsi="Times New Roman" w:cs="Times New Roman"/>
          <w:color w:val="000000"/>
          <w:sz w:val="22"/>
          <w:szCs w:val="22"/>
        </w:rPr>
        <w:t xml:space="preserve">are often not used </w:t>
      </w:r>
      <w:r w:rsidRPr="00277910">
        <w:rPr>
          <w:rFonts w:ascii="Times New Roman" w:eastAsia="ＭＳ 明朝" w:hAnsi="Times New Roman" w:cs="Times New Roman"/>
          <w:color w:val="000000"/>
          <w:sz w:val="22"/>
          <w:szCs w:val="22"/>
        </w:rPr>
        <w:t xml:space="preserve">in isolation. As the segment on nationality will highlight, </w:t>
      </w:r>
      <w:r w:rsidR="00EE4F1D" w:rsidRPr="00277910">
        <w:rPr>
          <w:rFonts w:ascii="Times New Roman" w:eastAsia="ＭＳ 明朝" w:hAnsi="Times New Roman" w:cs="Times New Roman"/>
          <w:color w:val="000000"/>
          <w:sz w:val="22"/>
          <w:szCs w:val="22"/>
        </w:rPr>
        <w:t xml:space="preserve">some </w:t>
      </w:r>
      <w:r w:rsidRPr="00277910">
        <w:rPr>
          <w:rFonts w:ascii="Times New Roman" w:eastAsia="ＭＳ 明朝" w:hAnsi="Times New Roman" w:cs="Times New Roman"/>
          <w:color w:val="000000"/>
          <w:sz w:val="22"/>
          <w:szCs w:val="22"/>
        </w:rPr>
        <w:t>respondents took into consideration multiple factors when</w:t>
      </w:r>
      <w:r w:rsidR="00EE4F1D" w:rsidRPr="00277910">
        <w:rPr>
          <w:rFonts w:ascii="Times New Roman" w:eastAsia="ＭＳ 明朝" w:hAnsi="Times New Roman" w:cs="Times New Roman"/>
          <w:color w:val="000000"/>
          <w:sz w:val="22"/>
          <w:szCs w:val="22"/>
        </w:rPr>
        <w:t xml:space="preserve"> making such decisions– a single respondent was found to have considered multiple factors</w:t>
      </w:r>
      <w:r w:rsidRPr="00277910">
        <w:rPr>
          <w:rFonts w:ascii="Times New Roman" w:eastAsia="ＭＳ 明朝" w:hAnsi="Times New Roman" w:cs="Times New Roman"/>
          <w:color w:val="000000"/>
          <w:sz w:val="22"/>
          <w:szCs w:val="22"/>
        </w:rPr>
        <w:t xml:space="preserve"> </w:t>
      </w:r>
      <w:r w:rsidR="00EE4F1D" w:rsidRPr="00277910">
        <w:rPr>
          <w:rFonts w:ascii="Times New Roman" w:eastAsia="ＭＳ 明朝" w:hAnsi="Times New Roman" w:cs="Times New Roman"/>
          <w:color w:val="000000"/>
          <w:sz w:val="22"/>
          <w:szCs w:val="22"/>
        </w:rPr>
        <w:t xml:space="preserve">including the nationality (and thus the language spoken), ethnicity, religion and the presence of mutual friends. </w:t>
      </w:r>
    </w:p>
    <w:p w14:paraId="3EE6C13B" w14:textId="0458C53E" w:rsidR="00387A81" w:rsidRPr="00277910" w:rsidRDefault="00F031CF" w:rsidP="00277910">
      <w:pPr>
        <w:pStyle w:val="Heading1"/>
        <w:spacing w:line="240" w:lineRule="auto"/>
        <w:rPr>
          <w:rFonts w:ascii="Times New Roman" w:hAnsi="Times New Roman" w:cs="Times New Roman"/>
          <w:i/>
          <w:sz w:val="22"/>
          <w:szCs w:val="22"/>
        </w:rPr>
      </w:pPr>
      <w:r w:rsidRPr="00277910">
        <w:rPr>
          <w:rFonts w:ascii="Times New Roman" w:hAnsi="Times New Roman" w:cs="Times New Roman"/>
          <w:i/>
          <w:sz w:val="22"/>
          <w:szCs w:val="22"/>
        </w:rPr>
        <w:br/>
      </w:r>
      <w:r w:rsidR="00DC46EE" w:rsidRPr="00277910">
        <w:rPr>
          <w:rFonts w:ascii="Times New Roman" w:hAnsi="Times New Roman" w:cs="Times New Roman"/>
          <w:sz w:val="22"/>
          <w:szCs w:val="22"/>
        </w:rPr>
        <w:t xml:space="preserve">4. </w:t>
      </w:r>
      <w:r w:rsidR="006A6085" w:rsidRPr="00277910">
        <w:rPr>
          <w:rFonts w:ascii="Times New Roman" w:hAnsi="Times New Roman" w:cs="Times New Roman"/>
          <w:sz w:val="22"/>
          <w:szCs w:val="22"/>
        </w:rPr>
        <w:t>Conclusion</w:t>
      </w:r>
    </w:p>
    <w:p w14:paraId="408E1763" w14:textId="0D41650F" w:rsidR="009B600D" w:rsidRPr="00277910" w:rsidRDefault="00B32ABE"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t xml:space="preserve">Ensuing </w:t>
      </w:r>
      <w:r w:rsidR="00541FC6" w:rsidRPr="00277910">
        <w:rPr>
          <w:rFonts w:ascii="Times New Roman" w:eastAsia="Times New Roman" w:hAnsi="Times New Roman" w:cs="Times New Roman"/>
          <w:sz w:val="22"/>
          <w:szCs w:val="22"/>
        </w:rPr>
        <w:t>the</w:t>
      </w:r>
      <w:r w:rsidR="00603C16" w:rsidRPr="00277910">
        <w:rPr>
          <w:rFonts w:ascii="Times New Roman" w:eastAsia="Times New Roman" w:hAnsi="Times New Roman" w:cs="Times New Roman"/>
          <w:sz w:val="22"/>
          <w:szCs w:val="22"/>
        </w:rPr>
        <w:t xml:space="preserve"> thesis of</w:t>
      </w:r>
      <w:r w:rsidR="00C416BB" w:rsidRPr="00277910">
        <w:rPr>
          <w:rFonts w:ascii="Times New Roman" w:eastAsia="Times New Roman" w:hAnsi="Times New Roman" w:cs="Times New Roman"/>
          <w:sz w:val="22"/>
          <w:szCs w:val="22"/>
        </w:rPr>
        <w:t xml:space="preserve"> </w:t>
      </w:r>
      <w:r w:rsidR="00541FC6" w:rsidRPr="00277910">
        <w:rPr>
          <w:rFonts w:ascii="Times New Roman" w:eastAsia="Times New Roman" w:hAnsi="Times New Roman" w:cs="Times New Roman"/>
          <w:sz w:val="22"/>
          <w:szCs w:val="22"/>
        </w:rPr>
        <w:t xml:space="preserve">Altman (2007) and </w:t>
      </w:r>
      <w:r w:rsidR="00603C16" w:rsidRPr="00277910">
        <w:rPr>
          <w:rFonts w:ascii="Times New Roman" w:eastAsia="Times New Roman" w:hAnsi="Times New Roman" w:cs="Times New Roman"/>
          <w:noProof/>
          <w:sz w:val="22"/>
          <w:szCs w:val="22"/>
        </w:rPr>
        <w:t xml:space="preserve">Marshall, Cardon, Norris, Goreva, &amp; D'Souza (2008) that </w:t>
      </w:r>
      <w:r w:rsidR="00541FC6" w:rsidRPr="00277910">
        <w:rPr>
          <w:rFonts w:ascii="Times New Roman" w:eastAsia="Times New Roman" w:hAnsi="Times New Roman" w:cs="Times New Roman"/>
          <w:noProof/>
          <w:sz w:val="22"/>
          <w:szCs w:val="22"/>
        </w:rPr>
        <w:t xml:space="preserve">privacy related </w:t>
      </w:r>
      <w:r w:rsidR="00E657B5" w:rsidRPr="00277910">
        <w:rPr>
          <w:rFonts w:ascii="Times New Roman" w:eastAsia="Times New Roman" w:hAnsi="Times New Roman" w:cs="Times New Roman"/>
          <w:noProof/>
          <w:sz w:val="22"/>
          <w:szCs w:val="22"/>
        </w:rPr>
        <w:t>behaviour</w:t>
      </w:r>
      <w:r w:rsidR="00541FC6" w:rsidRPr="00277910">
        <w:rPr>
          <w:rFonts w:ascii="Times New Roman" w:eastAsia="Times New Roman" w:hAnsi="Times New Roman" w:cs="Times New Roman"/>
          <w:noProof/>
          <w:sz w:val="22"/>
          <w:szCs w:val="22"/>
        </w:rPr>
        <w:t>s</w:t>
      </w:r>
      <w:r w:rsidRPr="00277910">
        <w:rPr>
          <w:rFonts w:ascii="Times New Roman" w:eastAsia="Times New Roman" w:hAnsi="Times New Roman" w:cs="Times New Roman"/>
          <w:noProof/>
          <w:sz w:val="22"/>
          <w:szCs w:val="22"/>
        </w:rPr>
        <w:t xml:space="preserve"> may differ amongst varied cultures and countries, </w:t>
      </w:r>
      <w:r w:rsidR="00541FC6" w:rsidRPr="00277910">
        <w:rPr>
          <w:rFonts w:ascii="Times New Roman" w:eastAsia="Times New Roman" w:hAnsi="Times New Roman" w:cs="Times New Roman"/>
          <w:noProof/>
          <w:sz w:val="22"/>
          <w:szCs w:val="22"/>
        </w:rPr>
        <w:t xml:space="preserve">this paper </w:t>
      </w:r>
      <w:proofErr w:type="gramStart"/>
      <w:r w:rsidR="00623BF4" w:rsidRPr="00277910">
        <w:rPr>
          <w:rFonts w:ascii="Times New Roman" w:eastAsia="Times New Roman" w:hAnsi="Times New Roman" w:cs="Times New Roman"/>
          <w:sz w:val="22"/>
          <w:szCs w:val="22"/>
        </w:rPr>
        <w:t>explores</w:t>
      </w:r>
      <w:proofErr w:type="gramEnd"/>
      <w:r w:rsidRPr="00277910">
        <w:rPr>
          <w:rFonts w:ascii="Times New Roman" w:eastAsia="Times New Roman" w:hAnsi="Times New Roman" w:cs="Times New Roman"/>
          <w:sz w:val="22"/>
          <w:szCs w:val="22"/>
        </w:rPr>
        <w:t xml:space="preserve"> online behaviours related to privacy in country specific context. </w:t>
      </w:r>
      <w:r w:rsidR="006A6085" w:rsidRPr="00277910">
        <w:rPr>
          <w:rFonts w:ascii="Times New Roman" w:eastAsia="Times New Roman" w:hAnsi="Times New Roman" w:cs="Times New Roman"/>
          <w:sz w:val="22"/>
          <w:szCs w:val="22"/>
        </w:rPr>
        <w:t xml:space="preserve">The study focuses on Facebook, which is immensely popular in Myanmar, and was the most frequently mentioned use of the Internet in qualitative protocols. </w:t>
      </w:r>
      <w:r w:rsidRPr="00277910">
        <w:rPr>
          <w:rFonts w:ascii="Times New Roman" w:eastAsia="Times New Roman" w:hAnsi="Times New Roman" w:cs="Times New Roman"/>
          <w:sz w:val="22"/>
          <w:szCs w:val="22"/>
        </w:rPr>
        <w:t xml:space="preserve">The results of a non- representative online survey suggested that Internet users were </w:t>
      </w:r>
      <w:r w:rsidR="006A6085" w:rsidRPr="00277910">
        <w:rPr>
          <w:rFonts w:ascii="Times New Roman" w:eastAsia="Times New Roman" w:hAnsi="Times New Roman" w:cs="Times New Roman"/>
          <w:sz w:val="22"/>
          <w:szCs w:val="22"/>
        </w:rPr>
        <w:t xml:space="preserve">most certain that their friends and family were collecting their personal data without their consent– hence, the paper focuses on user behaviours undertaken to maintain social privacy. Drawing from the idea of privacy as contextual integrity </w:t>
      </w:r>
      <w:sdt>
        <w:sdtPr>
          <w:rPr>
            <w:rFonts w:ascii="Times New Roman" w:eastAsia="Times New Roman" w:hAnsi="Times New Roman" w:cs="Times New Roman"/>
            <w:sz w:val="22"/>
            <w:szCs w:val="22"/>
          </w:rPr>
          <w:id w:val="1204442700"/>
          <w:citation/>
        </w:sdtPr>
        <w:sdtEndPr/>
        <w:sdtContent>
          <w:r w:rsidR="006A6085" w:rsidRPr="00277910">
            <w:rPr>
              <w:rFonts w:ascii="Times New Roman" w:eastAsia="Times New Roman" w:hAnsi="Times New Roman" w:cs="Times New Roman"/>
              <w:sz w:val="22"/>
              <w:szCs w:val="22"/>
            </w:rPr>
            <w:fldChar w:fldCharType="begin"/>
          </w:r>
          <w:r w:rsidR="006A6085" w:rsidRPr="00277910">
            <w:rPr>
              <w:rFonts w:ascii="Times New Roman" w:eastAsia="Times New Roman" w:hAnsi="Times New Roman" w:cs="Times New Roman"/>
              <w:sz w:val="22"/>
              <w:szCs w:val="22"/>
            </w:rPr>
            <w:instrText xml:space="preserve"> CITATION Nis04 \l 1033 </w:instrText>
          </w:r>
          <w:r w:rsidR="006A6085" w:rsidRPr="00277910">
            <w:rPr>
              <w:rFonts w:ascii="Times New Roman" w:eastAsia="Times New Roman" w:hAnsi="Times New Roman" w:cs="Times New Roman"/>
              <w:sz w:val="22"/>
              <w:szCs w:val="22"/>
            </w:rPr>
            <w:fldChar w:fldCharType="separate"/>
          </w:r>
          <w:r w:rsidR="00DB7B56" w:rsidRPr="00277910">
            <w:rPr>
              <w:rFonts w:ascii="Times New Roman" w:eastAsia="Times New Roman" w:hAnsi="Times New Roman" w:cs="Times New Roman"/>
              <w:noProof/>
              <w:sz w:val="22"/>
              <w:szCs w:val="22"/>
            </w:rPr>
            <w:t>(Nissenbaum, 2004)</w:t>
          </w:r>
          <w:r w:rsidR="006A6085" w:rsidRPr="00277910">
            <w:rPr>
              <w:rFonts w:ascii="Times New Roman" w:eastAsia="Times New Roman" w:hAnsi="Times New Roman" w:cs="Times New Roman"/>
              <w:sz w:val="22"/>
              <w:szCs w:val="22"/>
            </w:rPr>
            <w:fldChar w:fldCharType="end"/>
          </w:r>
        </w:sdtContent>
      </w:sdt>
      <w:r w:rsidR="006A6085" w:rsidRPr="00277910">
        <w:rPr>
          <w:rFonts w:ascii="Times New Roman" w:eastAsia="Times New Roman" w:hAnsi="Times New Roman" w:cs="Times New Roman"/>
          <w:sz w:val="22"/>
          <w:szCs w:val="22"/>
        </w:rPr>
        <w:t xml:space="preserve">, it examines the means by which personal information was uploaded onto Facebook, and the considerations taken when deciding which audiences could view the content was uploaded. </w:t>
      </w:r>
      <w:r w:rsidR="00905736" w:rsidRPr="00277910">
        <w:rPr>
          <w:rFonts w:ascii="Times New Roman" w:eastAsia="Times New Roman" w:hAnsi="Times New Roman" w:cs="Times New Roman"/>
          <w:noProof/>
          <w:sz w:val="22"/>
          <w:szCs w:val="22"/>
        </w:rPr>
        <w:t xml:space="preserve">A number of respondents, in various combinations, refrained from sharing their real names and real photographs on the social media platform. </w:t>
      </w:r>
      <w:r w:rsidR="00541FC6" w:rsidRPr="00277910">
        <w:rPr>
          <w:rFonts w:ascii="Times New Roman" w:eastAsia="Times New Roman" w:hAnsi="Times New Roman" w:cs="Times New Roman"/>
          <w:sz w:val="22"/>
          <w:szCs w:val="22"/>
        </w:rPr>
        <w:t xml:space="preserve">Three primary reasons were identified for these actions– to maintain peaceful relations with their partners, </w:t>
      </w:r>
      <w:r w:rsidR="00905736" w:rsidRPr="00277910">
        <w:rPr>
          <w:rFonts w:ascii="Times New Roman" w:eastAsia="Times New Roman" w:hAnsi="Times New Roman" w:cs="Times New Roman"/>
          <w:sz w:val="22"/>
          <w:szCs w:val="22"/>
        </w:rPr>
        <w:t>to share their</w:t>
      </w:r>
      <w:r w:rsidR="00541FC6" w:rsidRPr="00277910">
        <w:rPr>
          <w:rFonts w:ascii="Times New Roman" w:eastAsia="Times New Roman" w:hAnsi="Times New Roman" w:cs="Times New Roman"/>
          <w:sz w:val="22"/>
          <w:szCs w:val="22"/>
        </w:rPr>
        <w:t xml:space="preserve"> </w:t>
      </w:r>
      <w:r w:rsidR="009D4EB1" w:rsidRPr="00277910">
        <w:rPr>
          <w:rFonts w:ascii="Times New Roman" w:eastAsia="Times New Roman" w:hAnsi="Times New Roman" w:cs="Times New Roman"/>
          <w:sz w:val="22"/>
          <w:szCs w:val="22"/>
        </w:rPr>
        <w:t xml:space="preserve">personal </w:t>
      </w:r>
      <w:r w:rsidR="00541FC6" w:rsidRPr="00277910">
        <w:rPr>
          <w:rFonts w:ascii="Times New Roman" w:eastAsia="Times New Roman" w:hAnsi="Times New Roman" w:cs="Times New Roman"/>
          <w:sz w:val="22"/>
          <w:szCs w:val="22"/>
        </w:rPr>
        <w:t>feelings</w:t>
      </w:r>
      <w:r w:rsidR="00905736" w:rsidRPr="00277910">
        <w:rPr>
          <w:rFonts w:ascii="Times New Roman" w:eastAsia="Times New Roman" w:hAnsi="Times New Roman" w:cs="Times New Roman"/>
          <w:sz w:val="22"/>
          <w:szCs w:val="22"/>
        </w:rPr>
        <w:t xml:space="preserve"> without being judged by friends and family</w:t>
      </w:r>
      <w:r w:rsidR="00541FC6" w:rsidRPr="00277910">
        <w:rPr>
          <w:rFonts w:ascii="Times New Roman" w:eastAsia="Times New Roman" w:hAnsi="Times New Roman" w:cs="Times New Roman"/>
          <w:sz w:val="22"/>
          <w:szCs w:val="22"/>
        </w:rPr>
        <w:t xml:space="preserve">, and to engage in political discourse. </w:t>
      </w:r>
      <w:r w:rsidR="00F6338C" w:rsidRPr="00277910">
        <w:rPr>
          <w:rFonts w:ascii="Times New Roman" w:eastAsia="Times New Roman" w:hAnsi="Times New Roman" w:cs="Times New Roman"/>
          <w:sz w:val="22"/>
          <w:szCs w:val="22"/>
        </w:rPr>
        <w:t xml:space="preserve">When </w:t>
      </w:r>
      <w:r w:rsidR="00727B46" w:rsidRPr="00277910">
        <w:rPr>
          <w:rFonts w:ascii="Times New Roman" w:eastAsia="Times New Roman" w:hAnsi="Times New Roman" w:cs="Times New Roman"/>
          <w:sz w:val="22"/>
          <w:szCs w:val="22"/>
        </w:rPr>
        <w:t>exploring</w:t>
      </w:r>
      <w:r w:rsidR="00F6338C" w:rsidRPr="00277910">
        <w:rPr>
          <w:rFonts w:ascii="Times New Roman" w:eastAsia="Times New Roman" w:hAnsi="Times New Roman" w:cs="Times New Roman"/>
          <w:sz w:val="22"/>
          <w:szCs w:val="22"/>
        </w:rPr>
        <w:t xml:space="preserve"> the </w:t>
      </w:r>
      <w:r w:rsidR="00727B46" w:rsidRPr="00277910">
        <w:rPr>
          <w:rFonts w:ascii="Times New Roman" w:eastAsia="Times New Roman" w:hAnsi="Times New Roman" w:cs="Times New Roman"/>
          <w:sz w:val="22"/>
          <w:szCs w:val="22"/>
        </w:rPr>
        <w:t xml:space="preserve">means by which limits are drawn on data sharing on this social media platform, the study finds that many respondents tended to include individuals with whom they had no previous offline interaction in their social network. However, this was done within certain limits, with a large degree of homophily was observed in this selection. Respondents tended to freely add strangers onto their social network </w:t>
      </w:r>
      <w:r w:rsidR="00623BF4" w:rsidRPr="00277910">
        <w:rPr>
          <w:rFonts w:ascii="Times New Roman" w:eastAsia="Times New Roman" w:hAnsi="Times New Roman" w:cs="Times New Roman"/>
          <w:sz w:val="22"/>
          <w:szCs w:val="22"/>
        </w:rPr>
        <w:t xml:space="preserve">taking into consideration their </w:t>
      </w:r>
      <w:r w:rsidR="00727B46" w:rsidRPr="00277910">
        <w:rPr>
          <w:rFonts w:ascii="Times New Roman" w:eastAsia="Times New Roman" w:hAnsi="Times New Roman" w:cs="Times New Roman"/>
          <w:sz w:val="22"/>
          <w:szCs w:val="22"/>
        </w:rPr>
        <w:t xml:space="preserve">nationality, ethnicity, religion, </w:t>
      </w:r>
      <w:r w:rsidR="00623BF4" w:rsidRPr="00277910">
        <w:rPr>
          <w:rFonts w:ascii="Times New Roman" w:eastAsia="Times New Roman" w:hAnsi="Times New Roman" w:cs="Times New Roman"/>
          <w:sz w:val="22"/>
          <w:szCs w:val="22"/>
        </w:rPr>
        <w:t xml:space="preserve">gender, and the presence of mutual friends. All respondents did not use these uniformly, and some used a combination of these factors to determine who would be added to their Facebook accounts.  The fact that many respondents post disingenuous information about themselves, but then go on to include strangers into their social networks by screening the personal data shared by the stranger, suggests a sub-optimal method of maintaining one’s privacy. </w:t>
      </w:r>
    </w:p>
    <w:p w14:paraId="5C25F575" w14:textId="77777777" w:rsidR="00A13779" w:rsidRPr="00277910" w:rsidRDefault="00A13779" w:rsidP="00277910">
      <w:pPr>
        <w:rPr>
          <w:rFonts w:ascii="Times New Roman" w:eastAsia="Times New Roman" w:hAnsi="Times New Roman" w:cs="Times New Roman"/>
          <w:sz w:val="22"/>
          <w:szCs w:val="22"/>
        </w:rPr>
      </w:pPr>
    </w:p>
    <w:p w14:paraId="3746667E" w14:textId="22D6B336" w:rsidR="00A13779" w:rsidRPr="00277910" w:rsidRDefault="00A13779" w:rsidP="00277910">
      <w:pPr>
        <w:pStyle w:val="Heading2"/>
        <w:rPr>
          <w:sz w:val="22"/>
          <w:szCs w:val="22"/>
        </w:rPr>
      </w:pPr>
      <w:r w:rsidRPr="00277910">
        <w:rPr>
          <w:sz w:val="22"/>
          <w:szCs w:val="22"/>
        </w:rPr>
        <w:t>5. Acknowledgements</w:t>
      </w:r>
    </w:p>
    <w:p w14:paraId="743714D5" w14:textId="77777777" w:rsidR="00A13779" w:rsidRPr="00277910" w:rsidRDefault="00A13779" w:rsidP="00277910">
      <w:pPr>
        <w:pStyle w:val="FootnoteText"/>
        <w:rPr>
          <w:rFonts w:ascii="Times New Roman" w:hAnsi="Times New Roman" w:cs="Times New Roman"/>
          <w:sz w:val="22"/>
          <w:szCs w:val="22"/>
        </w:rPr>
      </w:pPr>
      <w:r w:rsidRPr="00277910">
        <w:rPr>
          <w:rFonts w:ascii="Times New Roman" w:hAnsi="Times New Roman" w:cs="Times New Roman"/>
          <w:sz w:val="22"/>
          <w:szCs w:val="22"/>
        </w:rPr>
        <w:t xml:space="preserve">This work was carried out with the aid of a grant from the International Development Research Centre, Canada and the Department for International Development UK. The authors would like to thank Ms. Katie Bartholomew and the team at Kantar Public, as well as </w:t>
      </w:r>
      <w:proofErr w:type="spellStart"/>
      <w:r w:rsidRPr="00277910">
        <w:rPr>
          <w:rFonts w:ascii="Times New Roman" w:hAnsi="Times New Roman" w:cs="Times New Roman"/>
          <w:sz w:val="22"/>
          <w:szCs w:val="22"/>
        </w:rPr>
        <w:t>Htaike</w:t>
      </w:r>
      <w:proofErr w:type="spellEnd"/>
      <w:r w:rsidRPr="00277910">
        <w:rPr>
          <w:rFonts w:ascii="Times New Roman" w:hAnsi="Times New Roman" w:cs="Times New Roman"/>
          <w:sz w:val="22"/>
          <w:szCs w:val="22"/>
        </w:rPr>
        <w:t xml:space="preserve"> </w:t>
      </w:r>
      <w:proofErr w:type="spellStart"/>
      <w:r w:rsidRPr="00277910">
        <w:rPr>
          <w:rFonts w:ascii="Times New Roman" w:hAnsi="Times New Roman" w:cs="Times New Roman"/>
          <w:sz w:val="22"/>
          <w:szCs w:val="22"/>
        </w:rPr>
        <w:t>Htaike</w:t>
      </w:r>
      <w:proofErr w:type="spellEnd"/>
      <w:r w:rsidRPr="00277910">
        <w:rPr>
          <w:rFonts w:ascii="Times New Roman" w:hAnsi="Times New Roman" w:cs="Times New Roman"/>
          <w:sz w:val="22"/>
          <w:szCs w:val="22"/>
        </w:rPr>
        <w:t xml:space="preserve"> </w:t>
      </w:r>
      <w:proofErr w:type="spellStart"/>
      <w:r w:rsidRPr="00277910">
        <w:rPr>
          <w:rFonts w:ascii="Times New Roman" w:hAnsi="Times New Roman" w:cs="Times New Roman"/>
          <w:sz w:val="22"/>
          <w:szCs w:val="22"/>
        </w:rPr>
        <w:t>Aung</w:t>
      </w:r>
      <w:proofErr w:type="spellEnd"/>
      <w:r w:rsidRPr="00277910">
        <w:rPr>
          <w:rFonts w:ascii="Times New Roman" w:hAnsi="Times New Roman" w:cs="Times New Roman"/>
          <w:sz w:val="22"/>
          <w:szCs w:val="22"/>
        </w:rPr>
        <w:t xml:space="preserve">, </w:t>
      </w:r>
      <w:proofErr w:type="spellStart"/>
      <w:r w:rsidRPr="00277910">
        <w:rPr>
          <w:rFonts w:ascii="Times New Roman" w:hAnsi="Times New Roman" w:cs="Times New Roman"/>
          <w:sz w:val="22"/>
          <w:szCs w:val="22"/>
        </w:rPr>
        <w:t>Yatanar</w:t>
      </w:r>
      <w:proofErr w:type="spellEnd"/>
      <w:r w:rsidRPr="00277910">
        <w:rPr>
          <w:rFonts w:ascii="Times New Roman" w:hAnsi="Times New Roman" w:cs="Times New Roman"/>
          <w:sz w:val="22"/>
          <w:szCs w:val="22"/>
        </w:rPr>
        <w:t xml:space="preserve"> </w:t>
      </w:r>
      <w:proofErr w:type="spellStart"/>
      <w:r w:rsidRPr="00277910">
        <w:rPr>
          <w:rFonts w:ascii="Times New Roman" w:hAnsi="Times New Roman" w:cs="Times New Roman"/>
          <w:sz w:val="22"/>
          <w:szCs w:val="22"/>
        </w:rPr>
        <w:t>Htun</w:t>
      </w:r>
      <w:proofErr w:type="spellEnd"/>
      <w:r w:rsidRPr="00277910">
        <w:rPr>
          <w:rFonts w:ascii="Times New Roman" w:hAnsi="Times New Roman" w:cs="Times New Roman"/>
          <w:sz w:val="22"/>
          <w:szCs w:val="22"/>
        </w:rPr>
        <w:t xml:space="preserve"> and </w:t>
      </w:r>
      <w:proofErr w:type="spellStart"/>
      <w:r w:rsidRPr="00277910">
        <w:rPr>
          <w:rFonts w:ascii="Times New Roman" w:hAnsi="Times New Roman" w:cs="Times New Roman"/>
          <w:sz w:val="22"/>
          <w:szCs w:val="22"/>
        </w:rPr>
        <w:t>Myo</w:t>
      </w:r>
      <w:proofErr w:type="spellEnd"/>
      <w:r w:rsidRPr="00277910">
        <w:rPr>
          <w:rFonts w:ascii="Times New Roman" w:hAnsi="Times New Roman" w:cs="Times New Roman"/>
          <w:sz w:val="22"/>
          <w:szCs w:val="22"/>
        </w:rPr>
        <w:t xml:space="preserve"> Min </w:t>
      </w:r>
      <w:proofErr w:type="spellStart"/>
      <w:r w:rsidRPr="00277910">
        <w:rPr>
          <w:rFonts w:ascii="Times New Roman" w:hAnsi="Times New Roman" w:cs="Times New Roman"/>
          <w:sz w:val="22"/>
          <w:szCs w:val="22"/>
        </w:rPr>
        <w:t>Aung</w:t>
      </w:r>
      <w:proofErr w:type="spellEnd"/>
      <w:r w:rsidRPr="00277910">
        <w:rPr>
          <w:rFonts w:ascii="Times New Roman" w:hAnsi="Times New Roman" w:cs="Times New Roman"/>
          <w:sz w:val="22"/>
          <w:szCs w:val="22"/>
        </w:rPr>
        <w:t xml:space="preserve"> of MIDO, for their assistance in conducting the research. </w:t>
      </w:r>
    </w:p>
    <w:p w14:paraId="21A5E461" w14:textId="77777777" w:rsidR="00A13779" w:rsidRPr="00277910" w:rsidRDefault="00A13779" w:rsidP="00277910">
      <w:pPr>
        <w:rPr>
          <w:sz w:val="22"/>
          <w:szCs w:val="22"/>
        </w:rPr>
      </w:pPr>
    </w:p>
    <w:p w14:paraId="739098C3" w14:textId="5C939DFC" w:rsidR="00783E86" w:rsidRPr="00277910" w:rsidRDefault="009B600D" w:rsidP="00277910">
      <w:pPr>
        <w:rPr>
          <w:rFonts w:ascii="Times New Roman" w:eastAsia="Times New Roman" w:hAnsi="Times New Roman" w:cs="Times New Roman"/>
          <w:sz w:val="22"/>
          <w:szCs w:val="22"/>
        </w:rPr>
      </w:pPr>
      <w:r w:rsidRPr="00277910">
        <w:rPr>
          <w:rFonts w:ascii="Times New Roman" w:eastAsia="Times New Roman" w:hAnsi="Times New Roman" w:cs="Times New Roman"/>
          <w:sz w:val="22"/>
          <w:szCs w:val="22"/>
        </w:rPr>
        <w:br w:type="page"/>
      </w:r>
    </w:p>
    <w:sdt>
      <w:sdtPr>
        <w:rPr>
          <w:rFonts w:ascii="Times New Roman" w:eastAsiaTheme="minorEastAsia" w:hAnsi="Times New Roman" w:cs="Times New Roman"/>
          <w:b w:val="0"/>
          <w:bCs w:val="0"/>
          <w:color w:val="auto"/>
          <w:sz w:val="22"/>
          <w:szCs w:val="22"/>
          <w:lang w:bidi="ar-SA"/>
        </w:rPr>
        <w:id w:val="1032855718"/>
        <w:docPartObj>
          <w:docPartGallery w:val="Bibliographies"/>
          <w:docPartUnique/>
        </w:docPartObj>
      </w:sdtPr>
      <w:sdtEndPr/>
      <w:sdtContent>
        <w:p w14:paraId="59380694" w14:textId="32872625" w:rsidR="00F736D2" w:rsidRPr="00277910" w:rsidRDefault="00F736D2" w:rsidP="00277910">
          <w:pPr>
            <w:pStyle w:val="Heading1"/>
            <w:spacing w:line="240" w:lineRule="auto"/>
            <w:rPr>
              <w:rFonts w:ascii="Times New Roman" w:hAnsi="Times New Roman" w:cs="Times New Roman"/>
              <w:sz w:val="22"/>
              <w:szCs w:val="22"/>
            </w:rPr>
          </w:pPr>
          <w:r w:rsidRPr="00277910">
            <w:rPr>
              <w:rFonts w:ascii="Times New Roman" w:hAnsi="Times New Roman" w:cs="Times New Roman"/>
              <w:sz w:val="22"/>
              <w:szCs w:val="22"/>
            </w:rPr>
            <w:t>Bibliography</w:t>
          </w:r>
          <w:r w:rsidR="00B90B4E" w:rsidRPr="00277910">
            <w:rPr>
              <w:rFonts w:ascii="Times New Roman" w:hAnsi="Times New Roman" w:cs="Times New Roman"/>
              <w:sz w:val="22"/>
              <w:szCs w:val="22"/>
            </w:rPr>
            <w:t xml:space="preserve"> </w:t>
          </w:r>
        </w:p>
        <w:sdt>
          <w:sdtPr>
            <w:rPr>
              <w:rFonts w:ascii="Times New Roman" w:hAnsi="Times New Roman" w:cs="Times New Roman"/>
              <w:sz w:val="22"/>
              <w:szCs w:val="22"/>
            </w:rPr>
            <w:id w:val="-951164631"/>
            <w:bibliography/>
          </w:sdtPr>
          <w:sdtEndPr/>
          <w:sdtContent>
            <w:p w14:paraId="1E628258" w14:textId="77777777" w:rsidR="00DB7B56" w:rsidRPr="00277910" w:rsidRDefault="00F736D2" w:rsidP="00277910">
              <w:pPr>
                <w:pStyle w:val="Bibliography"/>
                <w:rPr>
                  <w:rFonts w:cs="Times New Roman"/>
                  <w:noProof/>
                  <w:sz w:val="22"/>
                  <w:szCs w:val="22"/>
                </w:rPr>
              </w:pPr>
              <w:r w:rsidRPr="00277910">
                <w:rPr>
                  <w:rFonts w:ascii="Times New Roman" w:hAnsi="Times New Roman" w:cs="Times New Roman"/>
                  <w:sz w:val="22"/>
                  <w:szCs w:val="22"/>
                </w:rPr>
                <w:fldChar w:fldCharType="begin"/>
              </w:r>
              <w:r w:rsidRPr="00277910">
                <w:rPr>
                  <w:rFonts w:ascii="Times New Roman" w:hAnsi="Times New Roman" w:cs="Times New Roman"/>
                  <w:sz w:val="22"/>
                  <w:szCs w:val="22"/>
                </w:rPr>
                <w:instrText xml:space="preserve"> BIBLIOGRAPHY </w:instrText>
              </w:r>
              <w:r w:rsidRPr="00277910">
                <w:rPr>
                  <w:rFonts w:ascii="Times New Roman" w:hAnsi="Times New Roman" w:cs="Times New Roman"/>
                  <w:sz w:val="22"/>
                  <w:szCs w:val="22"/>
                </w:rPr>
                <w:fldChar w:fldCharType="separate"/>
              </w:r>
              <w:r w:rsidR="00DB7B56" w:rsidRPr="00277910">
                <w:rPr>
                  <w:rFonts w:cs="Times New Roman"/>
                  <w:noProof/>
                  <w:sz w:val="22"/>
                  <w:szCs w:val="22"/>
                </w:rPr>
                <w:t xml:space="preserve">Acquisiti, A., Brandimarte, L., &amp; Loewenstein, G. (2015). Privacy and human behavior in the age of information. </w:t>
              </w:r>
              <w:r w:rsidR="00DB7B56" w:rsidRPr="00277910">
                <w:rPr>
                  <w:rFonts w:cs="Times New Roman"/>
                  <w:i/>
                  <w:iCs/>
                  <w:noProof/>
                  <w:sz w:val="22"/>
                  <w:szCs w:val="22"/>
                </w:rPr>
                <w:t>Science</w:t>
              </w:r>
              <w:r w:rsidR="00DB7B56" w:rsidRPr="00277910">
                <w:rPr>
                  <w:rFonts w:cs="Times New Roman"/>
                  <w:noProof/>
                  <w:sz w:val="22"/>
                  <w:szCs w:val="22"/>
                </w:rPr>
                <w:t xml:space="preserve"> </w:t>
              </w:r>
              <w:r w:rsidR="00DB7B56" w:rsidRPr="00277910">
                <w:rPr>
                  <w:rFonts w:cs="Times New Roman"/>
                  <w:i/>
                  <w:iCs/>
                  <w:noProof/>
                  <w:sz w:val="22"/>
                  <w:szCs w:val="22"/>
                </w:rPr>
                <w:t>, 347</w:t>
              </w:r>
              <w:r w:rsidR="00DB7B56" w:rsidRPr="00277910">
                <w:rPr>
                  <w:rFonts w:cs="Times New Roman"/>
                  <w:noProof/>
                  <w:sz w:val="22"/>
                  <w:szCs w:val="22"/>
                </w:rPr>
                <w:t xml:space="preserve"> (6221), 509-514.</w:t>
              </w:r>
            </w:p>
            <w:p w14:paraId="442F28D5"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Altman, I. (1977). Privacy Regulation: Culturally Universal or Culturally Specific? </w:t>
              </w:r>
              <w:r w:rsidRPr="00277910">
                <w:rPr>
                  <w:rFonts w:cs="Times New Roman"/>
                  <w:i/>
                  <w:iCs/>
                  <w:noProof/>
                  <w:sz w:val="22"/>
                  <w:szCs w:val="22"/>
                </w:rPr>
                <w:t>Journal of Social Issues</w:t>
              </w:r>
              <w:r w:rsidRPr="00277910">
                <w:rPr>
                  <w:rFonts w:cs="Times New Roman"/>
                  <w:noProof/>
                  <w:sz w:val="22"/>
                  <w:szCs w:val="22"/>
                </w:rPr>
                <w:t xml:space="preserve"> </w:t>
              </w:r>
              <w:r w:rsidRPr="00277910">
                <w:rPr>
                  <w:rFonts w:cs="Times New Roman"/>
                  <w:i/>
                  <w:iCs/>
                  <w:noProof/>
                  <w:sz w:val="22"/>
                  <w:szCs w:val="22"/>
                </w:rPr>
                <w:t>, 3</w:t>
              </w:r>
              <w:r w:rsidRPr="00277910">
                <w:rPr>
                  <w:rFonts w:cs="Times New Roman"/>
                  <w:noProof/>
                  <w:sz w:val="22"/>
                  <w:szCs w:val="22"/>
                </w:rPr>
                <w:t xml:space="preserve"> (3), 66-84.</w:t>
              </w:r>
            </w:p>
            <w:p w14:paraId="603E5C6D"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Cihon, P., &amp; Galpaya, H. (2017). </w:t>
              </w:r>
              <w:r w:rsidRPr="00277910">
                <w:rPr>
                  <w:rFonts w:cs="Times New Roman"/>
                  <w:i/>
                  <w:iCs/>
                  <w:noProof/>
                  <w:sz w:val="22"/>
                  <w:szCs w:val="22"/>
                </w:rPr>
                <w:t>Navigating the walled garden: Free and subsidized data use in Myanmar.</w:t>
              </w:r>
              <w:r w:rsidRPr="00277910">
                <w:rPr>
                  <w:rFonts w:cs="Times New Roman"/>
                  <w:noProof/>
                  <w:sz w:val="22"/>
                  <w:szCs w:val="22"/>
                </w:rPr>
                <w:t xml:space="preserve"> LIRNEasia.</w:t>
              </w:r>
            </w:p>
            <w:p w14:paraId="0C5F7DA7"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Crenshaw, K. (1989). Demarginalizing the Intersection of Race and Sex: A Black Feminist Critique of Antidiscrimination Doctrine, Feminist Theory and Antiracist Policies. </w:t>
              </w:r>
              <w:r w:rsidRPr="00277910">
                <w:rPr>
                  <w:rFonts w:cs="Times New Roman"/>
                  <w:i/>
                  <w:iCs/>
                  <w:noProof/>
                  <w:sz w:val="22"/>
                  <w:szCs w:val="22"/>
                </w:rPr>
                <w:t>University of Chicago Legal Forum</w:t>
              </w:r>
              <w:r w:rsidRPr="00277910">
                <w:rPr>
                  <w:rFonts w:cs="Times New Roman"/>
                  <w:noProof/>
                  <w:sz w:val="22"/>
                  <w:szCs w:val="22"/>
                </w:rPr>
                <w:t xml:space="preserve">, </w:t>
              </w:r>
              <w:r w:rsidRPr="00277910">
                <w:rPr>
                  <w:rFonts w:cs="Times New Roman"/>
                  <w:i/>
                  <w:iCs/>
                  <w:noProof/>
                  <w:sz w:val="22"/>
                  <w:szCs w:val="22"/>
                </w:rPr>
                <w:t>1</w:t>
              </w:r>
              <w:r w:rsidRPr="00277910">
                <w:rPr>
                  <w:rFonts w:cs="Times New Roman"/>
                  <w:noProof/>
                  <w:sz w:val="22"/>
                  <w:szCs w:val="22"/>
                </w:rPr>
                <w:t>, pp. 139-167.</w:t>
              </w:r>
            </w:p>
            <w:p w14:paraId="466416DB"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Facebook. (2018, May 19). Advertising Portal– Audience Setting.</w:t>
              </w:r>
            </w:p>
            <w:p w14:paraId="08CDA954"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Fuller, T. (2013). Extremism Rises Among Myanmar Buddhists. </w:t>
              </w:r>
              <w:r w:rsidRPr="00277910">
                <w:rPr>
                  <w:rFonts w:cs="Times New Roman"/>
                  <w:i/>
                  <w:iCs/>
                  <w:noProof/>
                  <w:sz w:val="22"/>
                  <w:szCs w:val="22"/>
                </w:rPr>
                <w:t>New York Times</w:t>
              </w:r>
              <w:r w:rsidRPr="00277910">
                <w:rPr>
                  <w:rFonts w:cs="Times New Roman"/>
                  <w:noProof/>
                  <w:sz w:val="22"/>
                  <w:szCs w:val="22"/>
                </w:rPr>
                <w:t xml:space="preserve"> , pp. 1-4.</w:t>
              </w:r>
            </w:p>
            <w:p w14:paraId="54E59FDB"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Hurulle, G., Zainudeen, A., &amp; Galpaya, H. (2017). Hello from the other side: Have Myanmar’s mobile adoption trends changed over the years? </w:t>
              </w:r>
              <w:r w:rsidRPr="00277910">
                <w:rPr>
                  <w:rFonts w:cs="Times New Roman"/>
                  <w:i/>
                  <w:iCs/>
                  <w:noProof/>
                  <w:sz w:val="22"/>
                  <w:szCs w:val="22"/>
                </w:rPr>
                <w:t>CPRosuth 2017.</w:t>
              </w:r>
              <w:r w:rsidRPr="00277910">
                <w:rPr>
                  <w:rFonts w:cs="Times New Roman"/>
                  <w:noProof/>
                  <w:sz w:val="22"/>
                  <w:szCs w:val="22"/>
                </w:rPr>
                <w:t xml:space="preserve"> Yangon.</w:t>
              </w:r>
            </w:p>
            <w:p w14:paraId="08327213"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Ibrahim, A. (2018). </w:t>
              </w:r>
              <w:r w:rsidRPr="00277910">
                <w:rPr>
                  <w:rFonts w:cs="Times New Roman"/>
                  <w:i/>
                  <w:iCs/>
                  <w:noProof/>
                  <w:sz w:val="22"/>
                  <w:szCs w:val="22"/>
                </w:rPr>
                <w:t>The Rohingyas: Inside Myanmar’s Genocide.</w:t>
              </w:r>
              <w:r w:rsidRPr="00277910">
                <w:rPr>
                  <w:rFonts w:cs="Times New Roman"/>
                  <w:noProof/>
                  <w:sz w:val="22"/>
                  <w:szCs w:val="22"/>
                </w:rPr>
                <w:t xml:space="preserve"> Hurst.</w:t>
              </w:r>
            </w:p>
            <w:p w14:paraId="124EEA65"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Jones, H., &amp; Soltren, H. (2005). Facebook: Threats to Privacy. </w:t>
              </w:r>
              <w:r w:rsidRPr="00277910">
                <w:rPr>
                  <w:rFonts w:cs="Times New Roman"/>
                  <w:i/>
                  <w:iCs/>
                  <w:noProof/>
                  <w:sz w:val="22"/>
                  <w:szCs w:val="22"/>
                </w:rPr>
                <w:t>Project MAC: MIT Project on Mathematics and Computing 1</w:t>
              </w:r>
              <w:r w:rsidRPr="00277910">
                <w:rPr>
                  <w:rFonts w:cs="Times New Roman"/>
                  <w:noProof/>
                  <w:sz w:val="22"/>
                  <w:szCs w:val="22"/>
                </w:rPr>
                <w:t xml:space="preserve"> , 1-76.</w:t>
              </w:r>
            </w:p>
            <w:p w14:paraId="7882CD99"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Kirkpatrick , D. (2010). </w:t>
              </w:r>
              <w:r w:rsidRPr="00277910">
                <w:rPr>
                  <w:rFonts w:cs="Times New Roman"/>
                  <w:i/>
                  <w:iCs/>
                  <w:noProof/>
                  <w:sz w:val="22"/>
                  <w:szCs w:val="22"/>
                </w:rPr>
                <w:t>The Facebook Effect: The Inside Story of the Company That Is Connecting the World.</w:t>
              </w:r>
              <w:r w:rsidRPr="00277910">
                <w:rPr>
                  <w:rFonts w:cs="Times New Roman"/>
                  <w:noProof/>
                  <w:sz w:val="22"/>
                  <w:szCs w:val="22"/>
                </w:rPr>
                <w:t xml:space="preserve"> New York: Simon &amp; Schuster.</w:t>
              </w:r>
            </w:p>
            <w:p w14:paraId="4D166D87"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Latt, S. (2015). Intolerance, Islam and the Internet in Burma. </w:t>
              </w:r>
              <w:r w:rsidRPr="00277910">
                <w:rPr>
                  <w:rFonts w:cs="Times New Roman"/>
                  <w:i/>
                  <w:iCs/>
                  <w:noProof/>
                  <w:sz w:val="22"/>
                  <w:szCs w:val="22"/>
                </w:rPr>
                <w:t>New Mandala</w:t>
              </w:r>
              <w:r w:rsidRPr="00277910">
                <w:rPr>
                  <w:rFonts w:cs="Times New Roman"/>
                  <w:noProof/>
                  <w:sz w:val="22"/>
                  <w:szCs w:val="22"/>
                </w:rPr>
                <w:t xml:space="preserve"> .</w:t>
              </w:r>
            </w:p>
            <w:p w14:paraId="7074B320"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Lewis, K., Kaufman, J., &amp; Christakis, N. (2018). The taste for privacy: An analysis of college student privacy settings in an online social network. </w:t>
              </w:r>
              <w:r w:rsidRPr="00277910">
                <w:rPr>
                  <w:rFonts w:cs="Times New Roman"/>
                  <w:i/>
                  <w:iCs/>
                  <w:noProof/>
                  <w:sz w:val="22"/>
                  <w:szCs w:val="22"/>
                </w:rPr>
                <w:t>Journal of Computer-Mediated Communication</w:t>
              </w:r>
              <w:r w:rsidRPr="00277910">
                <w:rPr>
                  <w:rFonts w:cs="Times New Roman"/>
                  <w:noProof/>
                  <w:sz w:val="22"/>
                  <w:szCs w:val="22"/>
                </w:rPr>
                <w:t xml:space="preserve"> </w:t>
              </w:r>
              <w:r w:rsidRPr="00277910">
                <w:rPr>
                  <w:rFonts w:cs="Times New Roman"/>
                  <w:i/>
                  <w:iCs/>
                  <w:noProof/>
                  <w:sz w:val="22"/>
                  <w:szCs w:val="22"/>
                </w:rPr>
                <w:t>, 14</w:t>
              </w:r>
              <w:r w:rsidRPr="00277910">
                <w:rPr>
                  <w:rFonts w:cs="Times New Roman"/>
                  <w:noProof/>
                  <w:sz w:val="22"/>
                  <w:szCs w:val="22"/>
                </w:rPr>
                <w:t xml:space="preserve"> (1), 79-100.</w:t>
              </w:r>
            </w:p>
            <w:p w14:paraId="4808BFB8"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Marshall, B. T., Cardon, P. W., Norris, D. T., Goreva, N., &amp; D'Souza, R. (2008). Social Networking Websites in India and the United States: A Cross-National Comparison of Online Privacy and Communication. </w:t>
              </w:r>
              <w:r w:rsidRPr="00277910">
                <w:rPr>
                  <w:rFonts w:cs="Times New Roman"/>
                  <w:i/>
                  <w:iCs/>
                  <w:noProof/>
                  <w:sz w:val="22"/>
                  <w:szCs w:val="22"/>
                </w:rPr>
                <w:t>Issues in Information Systems</w:t>
              </w:r>
              <w:r w:rsidRPr="00277910">
                <w:rPr>
                  <w:rFonts w:cs="Times New Roman"/>
                  <w:noProof/>
                  <w:sz w:val="22"/>
                  <w:szCs w:val="22"/>
                </w:rPr>
                <w:t xml:space="preserve"> </w:t>
              </w:r>
              <w:r w:rsidRPr="00277910">
                <w:rPr>
                  <w:rFonts w:cs="Times New Roman"/>
                  <w:i/>
                  <w:iCs/>
                  <w:noProof/>
                  <w:sz w:val="22"/>
                  <w:szCs w:val="22"/>
                </w:rPr>
                <w:t>, IX</w:t>
              </w:r>
              <w:r w:rsidRPr="00277910">
                <w:rPr>
                  <w:rFonts w:cs="Times New Roman"/>
                  <w:noProof/>
                  <w:sz w:val="22"/>
                  <w:szCs w:val="22"/>
                </w:rPr>
                <w:t xml:space="preserve"> (2), 87-94.</w:t>
              </w:r>
            </w:p>
            <w:p w14:paraId="12AFE1AB"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Marwick , A., &amp; boyd, D. (2014). Networked privacy: How teenagers negotiate context in social media. </w:t>
              </w:r>
              <w:r w:rsidRPr="00277910">
                <w:rPr>
                  <w:rFonts w:cs="Times New Roman"/>
                  <w:i/>
                  <w:iCs/>
                  <w:noProof/>
                  <w:sz w:val="22"/>
                  <w:szCs w:val="22"/>
                </w:rPr>
                <w:t>New Media &amp; Society</w:t>
              </w:r>
              <w:r w:rsidRPr="00277910">
                <w:rPr>
                  <w:rFonts w:cs="Times New Roman"/>
                  <w:noProof/>
                  <w:sz w:val="22"/>
                  <w:szCs w:val="22"/>
                </w:rPr>
                <w:t xml:space="preserve"> </w:t>
              </w:r>
              <w:r w:rsidRPr="00277910">
                <w:rPr>
                  <w:rFonts w:cs="Times New Roman"/>
                  <w:i/>
                  <w:iCs/>
                  <w:noProof/>
                  <w:sz w:val="22"/>
                  <w:szCs w:val="22"/>
                </w:rPr>
                <w:t>, 16</w:t>
              </w:r>
              <w:r w:rsidRPr="00277910">
                <w:rPr>
                  <w:rFonts w:cs="Times New Roman"/>
                  <w:noProof/>
                  <w:sz w:val="22"/>
                  <w:szCs w:val="22"/>
                </w:rPr>
                <w:t xml:space="preserve"> (7), 1051-1067.</w:t>
              </w:r>
            </w:p>
            <w:p w14:paraId="00711F36"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McPherson, M., Smith-lovin, L, &amp; Cook, J. M. (2001). Homophily in Social Networks. </w:t>
              </w:r>
              <w:r w:rsidRPr="00277910">
                <w:rPr>
                  <w:rFonts w:cs="Times New Roman"/>
                  <w:i/>
                  <w:iCs/>
                  <w:noProof/>
                  <w:sz w:val="22"/>
                  <w:szCs w:val="22"/>
                </w:rPr>
                <w:t>Annual Review of Sociology</w:t>
              </w:r>
              <w:r w:rsidRPr="00277910">
                <w:rPr>
                  <w:rFonts w:cs="Times New Roman"/>
                  <w:noProof/>
                  <w:sz w:val="22"/>
                  <w:szCs w:val="22"/>
                </w:rPr>
                <w:t xml:space="preserve"> </w:t>
              </w:r>
              <w:r w:rsidRPr="00277910">
                <w:rPr>
                  <w:rFonts w:cs="Times New Roman"/>
                  <w:i/>
                  <w:iCs/>
                  <w:noProof/>
                  <w:sz w:val="22"/>
                  <w:szCs w:val="22"/>
                </w:rPr>
                <w:t>, 27</w:t>
              </w:r>
              <w:r w:rsidRPr="00277910">
                <w:rPr>
                  <w:rFonts w:cs="Times New Roman"/>
                  <w:noProof/>
                  <w:sz w:val="22"/>
                  <w:szCs w:val="22"/>
                </w:rPr>
                <w:t>, 415-444.</w:t>
              </w:r>
            </w:p>
            <w:p w14:paraId="0EC7160A"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Min, T. T., Fife, E., &amp; Bohlin, E. (2014). Consumer demand for the mobile Internet in a greenfield emerging market: The case of Myanmar. </w:t>
              </w:r>
              <w:r w:rsidRPr="00277910">
                <w:rPr>
                  <w:rFonts w:cs="Times New Roman"/>
                  <w:i/>
                  <w:iCs/>
                  <w:noProof/>
                  <w:sz w:val="22"/>
                  <w:szCs w:val="22"/>
                </w:rPr>
                <w:t>20th ITS Biennial Conference: The Net and the Internet - Emerging Markets and Policies.</w:t>
              </w:r>
              <w:r w:rsidRPr="00277910">
                <w:rPr>
                  <w:rFonts w:cs="Times New Roman"/>
                  <w:noProof/>
                  <w:sz w:val="22"/>
                  <w:szCs w:val="22"/>
                </w:rPr>
                <w:t xml:space="preserve"> Rio de Janeiro, Brazil.</w:t>
              </w:r>
            </w:p>
            <w:p w14:paraId="06A532B0"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Nissenbaum, H. (2004). Privacy as contextual integrity. </w:t>
              </w:r>
              <w:r w:rsidRPr="00277910">
                <w:rPr>
                  <w:rFonts w:cs="Times New Roman"/>
                  <w:i/>
                  <w:iCs/>
                  <w:noProof/>
                  <w:sz w:val="22"/>
                  <w:szCs w:val="22"/>
                </w:rPr>
                <w:t>Washington Law Review</w:t>
              </w:r>
              <w:r w:rsidRPr="00277910">
                <w:rPr>
                  <w:rFonts w:cs="Times New Roman"/>
                  <w:noProof/>
                  <w:sz w:val="22"/>
                  <w:szCs w:val="22"/>
                </w:rPr>
                <w:t xml:space="preserve"> , 101-139.</w:t>
              </w:r>
            </w:p>
            <w:p w14:paraId="0A9639A2"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Palen, L., &amp; Dourish, P. (2003). Unpacking "privacy" for a networked world. </w:t>
              </w:r>
              <w:r w:rsidRPr="00277910">
                <w:rPr>
                  <w:rFonts w:cs="Times New Roman"/>
                  <w:i/>
                  <w:iCs/>
                  <w:noProof/>
                  <w:sz w:val="22"/>
                  <w:szCs w:val="22"/>
                </w:rPr>
                <w:t>Human factors in Computing Systems.</w:t>
              </w:r>
              <w:r w:rsidRPr="00277910">
                <w:rPr>
                  <w:rFonts w:cs="Times New Roman"/>
                  <w:noProof/>
                  <w:sz w:val="22"/>
                  <w:szCs w:val="22"/>
                </w:rPr>
                <w:t xml:space="preserve"> </w:t>
              </w:r>
            </w:p>
            <w:p w14:paraId="402DB3B6"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Raynes-Goldie, K. (2010). Aliases, creeping, and wall cleaning: Understanding privacy in the age of Facebook. </w:t>
              </w:r>
              <w:r w:rsidRPr="00277910">
                <w:rPr>
                  <w:rFonts w:cs="Times New Roman"/>
                  <w:i/>
                  <w:iCs/>
                  <w:noProof/>
                  <w:sz w:val="22"/>
                  <w:szCs w:val="22"/>
                </w:rPr>
                <w:t>First Monday</w:t>
              </w:r>
              <w:r w:rsidRPr="00277910">
                <w:rPr>
                  <w:rFonts w:cs="Times New Roman"/>
                  <w:noProof/>
                  <w:sz w:val="22"/>
                  <w:szCs w:val="22"/>
                </w:rPr>
                <w:t xml:space="preserve"> .</w:t>
              </w:r>
            </w:p>
            <w:p w14:paraId="3454239F"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The Guardian. (2018, April 3). Revealed: Facebook hate speech exploded in Myanmar during Rohingya crisis. </w:t>
              </w:r>
              <w:r w:rsidRPr="00277910">
                <w:rPr>
                  <w:rFonts w:cs="Times New Roman"/>
                  <w:i/>
                  <w:iCs/>
                  <w:noProof/>
                  <w:sz w:val="22"/>
                  <w:szCs w:val="22"/>
                </w:rPr>
                <w:t>The Guardian</w:t>
              </w:r>
              <w:r w:rsidRPr="00277910">
                <w:rPr>
                  <w:rFonts w:cs="Times New Roman"/>
                  <w:noProof/>
                  <w:sz w:val="22"/>
                  <w:szCs w:val="22"/>
                </w:rPr>
                <w:t xml:space="preserve"> .</w:t>
              </w:r>
            </w:p>
            <w:p w14:paraId="1AE76C79"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War, M. T. (2016, 10 31). </w:t>
              </w:r>
              <w:r w:rsidRPr="00277910">
                <w:rPr>
                  <w:rFonts w:cs="Times New Roman"/>
                  <w:i/>
                  <w:iCs/>
                  <w:noProof/>
                  <w:sz w:val="22"/>
                  <w:szCs w:val="22"/>
                </w:rPr>
                <w:t>Why Myanmar youth are ditching their English names.</w:t>
              </w:r>
              <w:r w:rsidRPr="00277910">
                <w:rPr>
                  <w:rFonts w:cs="Times New Roman"/>
                  <w:noProof/>
                  <w:sz w:val="22"/>
                  <w:szCs w:val="22"/>
                </w:rPr>
                <w:t xml:space="preserve"> Retrieved from Coconuts Yangon: https://coconuts.co/yangon/features/why-myanmar-youth-are-ditching-their-adopted-english-names/</w:t>
              </w:r>
            </w:p>
            <w:p w14:paraId="3B390C0A"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Zainudeen, A., &amp; Galpaya, H. (2015). </w:t>
              </w:r>
              <w:r w:rsidRPr="00277910">
                <w:rPr>
                  <w:rFonts w:cs="Times New Roman"/>
                  <w:i/>
                  <w:iCs/>
                  <w:noProof/>
                  <w:sz w:val="22"/>
                  <w:szCs w:val="22"/>
                </w:rPr>
                <w:t>Mobile phones, internet and gender in Myanmar.</w:t>
              </w:r>
              <w:r w:rsidRPr="00277910">
                <w:rPr>
                  <w:rFonts w:cs="Times New Roman"/>
                  <w:noProof/>
                  <w:sz w:val="22"/>
                  <w:szCs w:val="22"/>
                </w:rPr>
                <w:t xml:space="preserve"> LIRNEasia. GSMA.</w:t>
              </w:r>
            </w:p>
            <w:p w14:paraId="168FAA4F" w14:textId="77777777" w:rsidR="00DB7B56" w:rsidRPr="00277910" w:rsidRDefault="00DB7B56" w:rsidP="00277910">
              <w:pPr>
                <w:pStyle w:val="Bibliography"/>
                <w:rPr>
                  <w:rFonts w:cs="Times New Roman"/>
                  <w:noProof/>
                  <w:sz w:val="22"/>
                  <w:szCs w:val="22"/>
                </w:rPr>
              </w:pPr>
              <w:r w:rsidRPr="00277910">
                <w:rPr>
                  <w:rFonts w:cs="Times New Roman"/>
                  <w:noProof/>
                  <w:sz w:val="22"/>
                  <w:szCs w:val="22"/>
                </w:rPr>
                <w:t xml:space="preserve">Zainudeen, A., Galpaya, H., Hurulle, G., &amp; Suthaharan, P. (2017). </w:t>
              </w:r>
              <w:r w:rsidRPr="00277910">
                <w:rPr>
                  <w:rFonts w:cs="Times New Roman"/>
                  <w:i/>
                  <w:iCs/>
                  <w:noProof/>
                  <w:sz w:val="22"/>
                  <w:szCs w:val="22"/>
                </w:rPr>
                <w:t>Mobile phones, Internet, information, and knowledge: Myanmar 2016.</w:t>
              </w:r>
              <w:r w:rsidRPr="00277910">
                <w:rPr>
                  <w:rFonts w:cs="Times New Roman"/>
                  <w:noProof/>
                  <w:sz w:val="22"/>
                  <w:szCs w:val="22"/>
                </w:rPr>
                <w:t xml:space="preserve"> Colombo: LIRNEasia.</w:t>
              </w:r>
            </w:p>
            <w:p w14:paraId="55614FFA" w14:textId="22AE68A5" w:rsidR="00F736D2" w:rsidRPr="00277910" w:rsidRDefault="00F736D2" w:rsidP="00277910">
              <w:pPr>
                <w:pBdr>
                  <w:bottom w:val="single" w:sz="6" w:space="1" w:color="auto"/>
                </w:pBdr>
                <w:rPr>
                  <w:rFonts w:ascii="Times New Roman" w:hAnsi="Times New Roman" w:cs="Times New Roman"/>
                  <w:sz w:val="22"/>
                  <w:szCs w:val="22"/>
                </w:rPr>
              </w:pPr>
              <w:r w:rsidRPr="00277910">
                <w:rPr>
                  <w:rFonts w:ascii="Times New Roman" w:hAnsi="Times New Roman" w:cs="Times New Roman"/>
                  <w:b/>
                  <w:bCs/>
                  <w:noProof/>
                  <w:sz w:val="22"/>
                  <w:szCs w:val="22"/>
                </w:rPr>
                <w:fldChar w:fldCharType="end"/>
              </w:r>
            </w:p>
          </w:sdtContent>
        </w:sdt>
      </w:sdtContent>
    </w:sdt>
    <w:p w14:paraId="0CCC488F" w14:textId="77777777" w:rsidR="006C7758" w:rsidRPr="00277910" w:rsidRDefault="006C7758" w:rsidP="00277910">
      <w:pPr>
        <w:rPr>
          <w:rFonts w:ascii="Times New Roman" w:eastAsia="Times New Roman" w:hAnsi="Times New Roman" w:cs="Times New Roman"/>
          <w:sz w:val="22"/>
          <w:szCs w:val="22"/>
        </w:rPr>
      </w:pPr>
    </w:p>
    <w:p w14:paraId="14085B0A" w14:textId="77777777" w:rsidR="006C7758" w:rsidRPr="00277910" w:rsidRDefault="006C7758" w:rsidP="00277910">
      <w:pPr>
        <w:rPr>
          <w:rFonts w:ascii="Times New Roman" w:eastAsia="Times New Roman" w:hAnsi="Times New Roman" w:cs="Times New Roman"/>
          <w:sz w:val="22"/>
          <w:szCs w:val="22"/>
        </w:rPr>
      </w:pPr>
    </w:p>
    <w:p w14:paraId="4068329A" w14:textId="29A25ED8" w:rsidR="00F7349D" w:rsidRPr="00277910" w:rsidRDefault="00F7349D" w:rsidP="00277910">
      <w:pPr>
        <w:rPr>
          <w:rFonts w:ascii="Times New Roman" w:eastAsia="Times New Roman" w:hAnsi="Times New Roman" w:cs="Times New Roman"/>
          <w:sz w:val="22"/>
          <w:szCs w:val="22"/>
        </w:rPr>
      </w:pPr>
    </w:p>
    <w:sectPr w:rsidR="00F7349D" w:rsidRPr="00277910" w:rsidSect="005D00B1">
      <w:pgSz w:w="11900" w:h="16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5E6E2" w14:textId="77777777" w:rsidR="00A13779" w:rsidRDefault="00A13779" w:rsidP="007D1B23">
      <w:r>
        <w:separator/>
      </w:r>
    </w:p>
  </w:endnote>
  <w:endnote w:type="continuationSeparator" w:id="0">
    <w:p w14:paraId="73140368" w14:textId="77777777" w:rsidR="00A13779" w:rsidRDefault="00A13779" w:rsidP="007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D16EF" w14:textId="77777777" w:rsidR="00A13779" w:rsidRDefault="00A13779" w:rsidP="007D1B23">
      <w:r>
        <w:separator/>
      </w:r>
    </w:p>
  </w:footnote>
  <w:footnote w:type="continuationSeparator" w:id="0">
    <w:p w14:paraId="15E4C36C" w14:textId="77777777" w:rsidR="00A13779" w:rsidRDefault="00A13779" w:rsidP="007D1B23">
      <w:r>
        <w:continuationSeparator/>
      </w:r>
    </w:p>
  </w:footnote>
  <w:footnote w:id="1">
    <w:p w14:paraId="10DE7D74" w14:textId="2EDEB3F2" w:rsidR="00A13779" w:rsidRDefault="00A1377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BF5"/>
    <w:multiLevelType w:val="hybridMultilevel"/>
    <w:tmpl w:val="ECCC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F7B44"/>
    <w:multiLevelType w:val="hybridMultilevel"/>
    <w:tmpl w:val="B69C077A"/>
    <w:lvl w:ilvl="0" w:tplc="C596A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919A4"/>
    <w:multiLevelType w:val="multilevel"/>
    <w:tmpl w:val="A70E58B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B51601"/>
    <w:multiLevelType w:val="multilevel"/>
    <w:tmpl w:val="9832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92654"/>
    <w:multiLevelType w:val="hybridMultilevel"/>
    <w:tmpl w:val="A70E58B0"/>
    <w:lvl w:ilvl="0" w:tplc="C596A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A3127"/>
    <w:multiLevelType w:val="hybridMultilevel"/>
    <w:tmpl w:val="8452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55D69"/>
    <w:multiLevelType w:val="multilevel"/>
    <w:tmpl w:val="B69C077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1035EB"/>
    <w:multiLevelType w:val="hybridMultilevel"/>
    <w:tmpl w:val="467A1C60"/>
    <w:lvl w:ilvl="0" w:tplc="C7A822D2">
      <w:start w:val="3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79"/>
    <w:rsid w:val="00003F21"/>
    <w:rsid w:val="00004E3C"/>
    <w:rsid w:val="0000535B"/>
    <w:rsid w:val="00007054"/>
    <w:rsid w:val="000103AB"/>
    <w:rsid w:val="00010ADE"/>
    <w:rsid w:val="0001161F"/>
    <w:rsid w:val="00023586"/>
    <w:rsid w:val="000269E9"/>
    <w:rsid w:val="000304C6"/>
    <w:rsid w:val="00033D57"/>
    <w:rsid w:val="00036B93"/>
    <w:rsid w:val="00040F0C"/>
    <w:rsid w:val="00044A8A"/>
    <w:rsid w:val="00045D57"/>
    <w:rsid w:val="00046167"/>
    <w:rsid w:val="000503EF"/>
    <w:rsid w:val="00050AD9"/>
    <w:rsid w:val="00055FEC"/>
    <w:rsid w:val="00066E75"/>
    <w:rsid w:val="0007739F"/>
    <w:rsid w:val="00080BF0"/>
    <w:rsid w:val="00085067"/>
    <w:rsid w:val="00085391"/>
    <w:rsid w:val="00092E9D"/>
    <w:rsid w:val="000972E2"/>
    <w:rsid w:val="00097605"/>
    <w:rsid w:val="00097D38"/>
    <w:rsid w:val="000A5754"/>
    <w:rsid w:val="000B1C26"/>
    <w:rsid w:val="000B3393"/>
    <w:rsid w:val="000B6164"/>
    <w:rsid w:val="000C159F"/>
    <w:rsid w:val="000C1B3D"/>
    <w:rsid w:val="000C2F16"/>
    <w:rsid w:val="000C5C7A"/>
    <w:rsid w:val="000C7BCC"/>
    <w:rsid w:val="000D3011"/>
    <w:rsid w:val="000D5E56"/>
    <w:rsid w:val="000E03EE"/>
    <w:rsid w:val="000E51B8"/>
    <w:rsid w:val="000F263F"/>
    <w:rsid w:val="000F4101"/>
    <w:rsid w:val="000F6CAE"/>
    <w:rsid w:val="000F75BF"/>
    <w:rsid w:val="000F7A91"/>
    <w:rsid w:val="001047C8"/>
    <w:rsid w:val="00106F7E"/>
    <w:rsid w:val="001125CF"/>
    <w:rsid w:val="001210C2"/>
    <w:rsid w:val="00121104"/>
    <w:rsid w:val="00125900"/>
    <w:rsid w:val="0013423B"/>
    <w:rsid w:val="00134792"/>
    <w:rsid w:val="00141857"/>
    <w:rsid w:val="00142855"/>
    <w:rsid w:val="00142B1C"/>
    <w:rsid w:val="00143259"/>
    <w:rsid w:val="00144615"/>
    <w:rsid w:val="0014558D"/>
    <w:rsid w:val="0014576F"/>
    <w:rsid w:val="00152107"/>
    <w:rsid w:val="00154F7D"/>
    <w:rsid w:val="00161081"/>
    <w:rsid w:val="001712EA"/>
    <w:rsid w:val="00175710"/>
    <w:rsid w:val="00175E37"/>
    <w:rsid w:val="001873D7"/>
    <w:rsid w:val="001878BD"/>
    <w:rsid w:val="00187E5E"/>
    <w:rsid w:val="001A4982"/>
    <w:rsid w:val="001A550F"/>
    <w:rsid w:val="001B3664"/>
    <w:rsid w:val="001B6798"/>
    <w:rsid w:val="001D10B8"/>
    <w:rsid w:val="001D607F"/>
    <w:rsid w:val="001D7395"/>
    <w:rsid w:val="001D7A41"/>
    <w:rsid w:val="001F0A25"/>
    <w:rsid w:val="001F1EEE"/>
    <w:rsid w:val="001F3048"/>
    <w:rsid w:val="001F3CE9"/>
    <w:rsid w:val="001F4147"/>
    <w:rsid w:val="001F54C5"/>
    <w:rsid w:val="00211FB3"/>
    <w:rsid w:val="002131E0"/>
    <w:rsid w:val="00215A1C"/>
    <w:rsid w:val="002236BD"/>
    <w:rsid w:val="0022654D"/>
    <w:rsid w:val="0022711B"/>
    <w:rsid w:val="00241127"/>
    <w:rsid w:val="00241893"/>
    <w:rsid w:val="00243D92"/>
    <w:rsid w:val="0024719E"/>
    <w:rsid w:val="00250008"/>
    <w:rsid w:val="00250D78"/>
    <w:rsid w:val="00251697"/>
    <w:rsid w:val="00253D7A"/>
    <w:rsid w:val="00257D67"/>
    <w:rsid w:val="00261A53"/>
    <w:rsid w:val="002626E6"/>
    <w:rsid w:val="00262900"/>
    <w:rsid w:val="0026311F"/>
    <w:rsid w:val="002660AD"/>
    <w:rsid w:val="0027130D"/>
    <w:rsid w:val="00272BE9"/>
    <w:rsid w:val="0027461A"/>
    <w:rsid w:val="00277910"/>
    <w:rsid w:val="002803EB"/>
    <w:rsid w:val="00282850"/>
    <w:rsid w:val="0028583D"/>
    <w:rsid w:val="00286720"/>
    <w:rsid w:val="00292F97"/>
    <w:rsid w:val="00294A68"/>
    <w:rsid w:val="00296505"/>
    <w:rsid w:val="00296E1D"/>
    <w:rsid w:val="002973A4"/>
    <w:rsid w:val="00297859"/>
    <w:rsid w:val="002A108C"/>
    <w:rsid w:val="002A24C2"/>
    <w:rsid w:val="002A6457"/>
    <w:rsid w:val="002B0A11"/>
    <w:rsid w:val="002C7846"/>
    <w:rsid w:val="002D2415"/>
    <w:rsid w:val="002E0397"/>
    <w:rsid w:val="002E2299"/>
    <w:rsid w:val="002E77D0"/>
    <w:rsid w:val="002F0CAB"/>
    <w:rsid w:val="002F206A"/>
    <w:rsid w:val="002F407A"/>
    <w:rsid w:val="002F6456"/>
    <w:rsid w:val="00303CFB"/>
    <w:rsid w:val="003047C1"/>
    <w:rsid w:val="00305F22"/>
    <w:rsid w:val="00306788"/>
    <w:rsid w:val="00306B70"/>
    <w:rsid w:val="00306D07"/>
    <w:rsid w:val="00307474"/>
    <w:rsid w:val="0031627B"/>
    <w:rsid w:val="00316BE8"/>
    <w:rsid w:val="00317880"/>
    <w:rsid w:val="00320A15"/>
    <w:rsid w:val="0032277D"/>
    <w:rsid w:val="00323448"/>
    <w:rsid w:val="003266A9"/>
    <w:rsid w:val="00331609"/>
    <w:rsid w:val="00331BC5"/>
    <w:rsid w:val="003326DB"/>
    <w:rsid w:val="00335494"/>
    <w:rsid w:val="00336E01"/>
    <w:rsid w:val="00337F45"/>
    <w:rsid w:val="00346DAE"/>
    <w:rsid w:val="00350BC8"/>
    <w:rsid w:val="00351556"/>
    <w:rsid w:val="003527D5"/>
    <w:rsid w:val="003529D0"/>
    <w:rsid w:val="00352B61"/>
    <w:rsid w:val="00362E98"/>
    <w:rsid w:val="00362FD2"/>
    <w:rsid w:val="00364F19"/>
    <w:rsid w:val="00365D87"/>
    <w:rsid w:val="00366474"/>
    <w:rsid w:val="00367A3A"/>
    <w:rsid w:val="00370007"/>
    <w:rsid w:val="00370C06"/>
    <w:rsid w:val="00372CD0"/>
    <w:rsid w:val="00374AE6"/>
    <w:rsid w:val="00376BE2"/>
    <w:rsid w:val="00387A81"/>
    <w:rsid w:val="00387BC3"/>
    <w:rsid w:val="00387CA7"/>
    <w:rsid w:val="00391E70"/>
    <w:rsid w:val="003939E2"/>
    <w:rsid w:val="00394F2F"/>
    <w:rsid w:val="003952F5"/>
    <w:rsid w:val="003962D0"/>
    <w:rsid w:val="003A09FE"/>
    <w:rsid w:val="003A1577"/>
    <w:rsid w:val="003A2986"/>
    <w:rsid w:val="003A51C7"/>
    <w:rsid w:val="003A631C"/>
    <w:rsid w:val="003A6F50"/>
    <w:rsid w:val="003B02E3"/>
    <w:rsid w:val="003B03F5"/>
    <w:rsid w:val="003B5CF5"/>
    <w:rsid w:val="003B7B0D"/>
    <w:rsid w:val="003C0363"/>
    <w:rsid w:val="003C3D72"/>
    <w:rsid w:val="003C453D"/>
    <w:rsid w:val="003C4D42"/>
    <w:rsid w:val="003C6011"/>
    <w:rsid w:val="003C7D5A"/>
    <w:rsid w:val="003D53C6"/>
    <w:rsid w:val="003D69D6"/>
    <w:rsid w:val="003E01A7"/>
    <w:rsid w:val="003E2D05"/>
    <w:rsid w:val="003E37FD"/>
    <w:rsid w:val="003E54AC"/>
    <w:rsid w:val="003E55D5"/>
    <w:rsid w:val="003E5973"/>
    <w:rsid w:val="003F0833"/>
    <w:rsid w:val="003F2C5D"/>
    <w:rsid w:val="00403632"/>
    <w:rsid w:val="00404213"/>
    <w:rsid w:val="0041545A"/>
    <w:rsid w:val="00416800"/>
    <w:rsid w:val="0041684B"/>
    <w:rsid w:val="00424351"/>
    <w:rsid w:val="00424B34"/>
    <w:rsid w:val="00424E8E"/>
    <w:rsid w:val="00426037"/>
    <w:rsid w:val="0042606D"/>
    <w:rsid w:val="00426C92"/>
    <w:rsid w:val="00436767"/>
    <w:rsid w:val="00441486"/>
    <w:rsid w:val="00442A56"/>
    <w:rsid w:val="00442FBB"/>
    <w:rsid w:val="00446BD4"/>
    <w:rsid w:val="00457693"/>
    <w:rsid w:val="00461B22"/>
    <w:rsid w:val="0047059C"/>
    <w:rsid w:val="00471E58"/>
    <w:rsid w:val="004720FF"/>
    <w:rsid w:val="00472FA2"/>
    <w:rsid w:val="0047610D"/>
    <w:rsid w:val="0047734F"/>
    <w:rsid w:val="00480084"/>
    <w:rsid w:val="0048548F"/>
    <w:rsid w:val="00486FEB"/>
    <w:rsid w:val="00490225"/>
    <w:rsid w:val="004A1978"/>
    <w:rsid w:val="004A30B2"/>
    <w:rsid w:val="004A7F95"/>
    <w:rsid w:val="004B2E6A"/>
    <w:rsid w:val="004B7189"/>
    <w:rsid w:val="004B7599"/>
    <w:rsid w:val="004B7B7F"/>
    <w:rsid w:val="004C23ED"/>
    <w:rsid w:val="004C3EE5"/>
    <w:rsid w:val="004D1112"/>
    <w:rsid w:val="004D3BF1"/>
    <w:rsid w:val="004D56FC"/>
    <w:rsid w:val="004E55D3"/>
    <w:rsid w:val="004E7899"/>
    <w:rsid w:val="004F0D4A"/>
    <w:rsid w:val="004F27F6"/>
    <w:rsid w:val="004F679F"/>
    <w:rsid w:val="00505EC2"/>
    <w:rsid w:val="0051796F"/>
    <w:rsid w:val="00520294"/>
    <w:rsid w:val="00522982"/>
    <w:rsid w:val="00526C68"/>
    <w:rsid w:val="00526FC5"/>
    <w:rsid w:val="00532039"/>
    <w:rsid w:val="00532E83"/>
    <w:rsid w:val="00533A40"/>
    <w:rsid w:val="00534148"/>
    <w:rsid w:val="00534670"/>
    <w:rsid w:val="00535229"/>
    <w:rsid w:val="0054068A"/>
    <w:rsid w:val="00541FC6"/>
    <w:rsid w:val="00545BF5"/>
    <w:rsid w:val="00546945"/>
    <w:rsid w:val="00555C24"/>
    <w:rsid w:val="00555D3D"/>
    <w:rsid w:val="005603BF"/>
    <w:rsid w:val="0056141D"/>
    <w:rsid w:val="00561966"/>
    <w:rsid w:val="0056319D"/>
    <w:rsid w:val="00566B19"/>
    <w:rsid w:val="00570D3D"/>
    <w:rsid w:val="00571B5F"/>
    <w:rsid w:val="00573ECC"/>
    <w:rsid w:val="0057679A"/>
    <w:rsid w:val="00580440"/>
    <w:rsid w:val="005848D0"/>
    <w:rsid w:val="005900F9"/>
    <w:rsid w:val="0059064A"/>
    <w:rsid w:val="00590D36"/>
    <w:rsid w:val="00591856"/>
    <w:rsid w:val="005919A1"/>
    <w:rsid w:val="00593622"/>
    <w:rsid w:val="005940E9"/>
    <w:rsid w:val="0059599A"/>
    <w:rsid w:val="005A56BB"/>
    <w:rsid w:val="005B1DA9"/>
    <w:rsid w:val="005B30BE"/>
    <w:rsid w:val="005B3DF9"/>
    <w:rsid w:val="005B79A0"/>
    <w:rsid w:val="005C0444"/>
    <w:rsid w:val="005C1DA8"/>
    <w:rsid w:val="005C28E4"/>
    <w:rsid w:val="005C4DA2"/>
    <w:rsid w:val="005C6EB6"/>
    <w:rsid w:val="005D00B1"/>
    <w:rsid w:val="005D1AD8"/>
    <w:rsid w:val="005D5667"/>
    <w:rsid w:val="005D6FA7"/>
    <w:rsid w:val="005D7007"/>
    <w:rsid w:val="005E0E63"/>
    <w:rsid w:val="005E440D"/>
    <w:rsid w:val="005E6975"/>
    <w:rsid w:val="005F088A"/>
    <w:rsid w:val="005F2C36"/>
    <w:rsid w:val="005F32EA"/>
    <w:rsid w:val="005F5A31"/>
    <w:rsid w:val="00603C16"/>
    <w:rsid w:val="00613D38"/>
    <w:rsid w:val="0062040A"/>
    <w:rsid w:val="00623BF4"/>
    <w:rsid w:val="00625E0F"/>
    <w:rsid w:val="00627E25"/>
    <w:rsid w:val="00634DC2"/>
    <w:rsid w:val="00635054"/>
    <w:rsid w:val="00635E9A"/>
    <w:rsid w:val="00641EF1"/>
    <w:rsid w:val="006420FD"/>
    <w:rsid w:val="006545D4"/>
    <w:rsid w:val="00656672"/>
    <w:rsid w:val="00664343"/>
    <w:rsid w:val="00665A44"/>
    <w:rsid w:val="00665F29"/>
    <w:rsid w:val="006726EC"/>
    <w:rsid w:val="00680296"/>
    <w:rsid w:val="00684289"/>
    <w:rsid w:val="00685F0E"/>
    <w:rsid w:val="00686621"/>
    <w:rsid w:val="006912AC"/>
    <w:rsid w:val="00695D1B"/>
    <w:rsid w:val="006A1EB2"/>
    <w:rsid w:val="006A31C2"/>
    <w:rsid w:val="006A6085"/>
    <w:rsid w:val="006B03E3"/>
    <w:rsid w:val="006B3883"/>
    <w:rsid w:val="006B3927"/>
    <w:rsid w:val="006C052B"/>
    <w:rsid w:val="006C182D"/>
    <w:rsid w:val="006C1AEC"/>
    <w:rsid w:val="006C4327"/>
    <w:rsid w:val="006C7758"/>
    <w:rsid w:val="006D111E"/>
    <w:rsid w:val="006D19DC"/>
    <w:rsid w:val="006D27D9"/>
    <w:rsid w:val="006E0E5A"/>
    <w:rsid w:val="006E2E33"/>
    <w:rsid w:val="006E51B2"/>
    <w:rsid w:val="006F36EB"/>
    <w:rsid w:val="00702042"/>
    <w:rsid w:val="00707650"/>
    <w:rsid w:val="00707BC2"/>
    <w:rsid w:val="00710FA9"/>
    <w:rsid w:val="0071105C"/>
    <w:rsid w:val="007136E9"/>
    <w:rsid w:val="00717431"/>
    <w:rsid w:val="0072034F"/>
    <w:rsid w:val="00721F27"/>
    <w:rsid w:val="00721FE7"/>
    <w:rsid w:val="00727B46"/>
    <w:rsid w:val="00727FBE"/>
    <w:rsid w:val="00735C29"/>
    <w:rsid w:val="00740CDC"/>
    <w:rsid w:val="0074112F"/>
    <w:rsid w:val="00755306"/>
    <w:rsid w:val="00755C79"/>
    <w:rsid w:val="00762E8B"/>
    <w:rsid w:val="007638FB"/>
    <w:rsid w:val="00765D02"/>
    <w:rsid w:val="00770848"/>
    <w:rsid w:val="00777B2E"/>
    <w:rsid w:val="00780F72"/>
    <w:rsid w:val="00783E86"/>
    <w:rsid w:val="00785BBB"/>
    <w:rsid w:val="00786C07"/>
    <w:rsid w:val="00790751"/>
    <w:rsid w:val="00790891"/>
    <w:rsid w:val="007919F5"/>
    <w:rsid w:val="00792177"/>
    <w:rsid w:val="007A0BF9"/>
    <w:rsid w:val="007A229F"/>
    <w:rsid w:val="007A3A4F"/>
    <w:rsid w:val="007A3CAC"/>
    <w:rsid w:val="007A58F3"/>
    <w:rsid w:val="007A5DE3"/>
    <w:rsid w:val="007B2EBE"/>
    <w:rsid w:val="007B76FE"/>
    <w:rsid w:val="007C3B46"/>
    <w:rsid w:val="007C4A7B"/>
    <w:rsid w:val="007C7D9D"/>
    <w:rsid w:val="007D0284"/>
    <w:rsid w:val="007D1B23"/>
    <w:rsid w:val="007D61BC"/>
    <w:rsid w:val="007E0937"/>
    <w:rsid w:val="007E4CB9"/>
    <w:rsid w:val="007F1C1F"/>
    <w:rsid w:val="007F7ADF"/>
    <w:rsid w:val="0080252F"/>
    <w:rsid w:val="008032C7"/>
    <w:rsid w:val="00805A18"/>
    <w:rsid w:val="0081026F"/>
    <w:rsid w:val="008104D0"/>
    <w:rsid w:val="0081121B"/>
    <w:rsid w:val="00812F63"/>
    <w:rsid w:val="008141AA"/>
    <w:rsid w:val="00821C7D"/>
    <w:rsid w:val="008246C4"/>
    <w:rsid w:val="0082521A"/>
    <w:rsid w:val="00830E4C"/>
    <w:rsid w:val="0083579D"/>
    <w:rsid w:val="00835CBB"/>
    <w:rsid w:val="00843A69"/>
    <w:rsid w:val="00846BCF"/>
    <w:rsid w:val="008514BA"/>
    <w:rsid w:val="00852F58"/>
    <w:rsid w:val="00854538"/>
    <w:rsid w:val="00861634"/>
    <w:rsid w:val="0086436D"/>
    <w:rsid w:val="00864BEC"/>
    <w:rsid w:val="0088023C"/>
    <w:rsid w:val="008850B8"/>
    <w:rsid w:val="00885554"/>
    <w:rsid w:val="008875A1"/>
    <w:rsid w:val="008935F2"/>
    <w:rsid w:val="00893FED"/>
    <w:rsid w:val="00896107"/>
    <w:rsid w:val="00896C71"/>
    <w:rsid w:val="0089706D"/>
    <w:rsid w:val="008A141A"/>
    <w:rsid w:val="008A4F47"/>
    <w:rsid w:val="008A7C1B"/>
    <w:rsid w:val="008B2804"/>
    <w:rsid w:val="008B5166"/>
    <w:rsid w:val="008B671D"/>
    <w:rsid w:val="008B6782"/>
    <w:rsid w:val="008C31A6"/>
    <w:rsid w:val="008E0676"/>
    <w:rsid w:val="008E585F"/>
    <w:rsid w:val="008F05A5"/>
    <w:rsid w:val="00905736"/>
    <w:rsid w:val="00912B88"/>
    <w:rsid w:val="00915943"/>
    <w:rsid w:val="00917267"/>
    <w:rsid w:val="009261DF"/>
    <w:rsid w:val="00927483"/>
    <w:rsid w:val="0093062A"/>
    <w:rsid w:val="00940C00"/>
    <w:rsid w:val="00946E0B"/>
    <w:rsid w:val="0095022C"/>
    <w:rsid w:val="00950BEA"/>
    <w:rsid w:val="00963D53"/>
    <w:rsid w:val="009732AE"/>
    <w:rsid w:val="009772A8"/>
    <w:rsid w:val="0098067A"/>
    <w:rsid w:val="00983C64"/>
    <w:rsid w:val="009908A4"/>
    <w:rsid w:val="00990D39"/>
    <w:rsid w:val="009913D3"/>
    <w:rsid w:val="009929CE"/>
    <w:rsid w:val="009A0915"/>
    <w:rsid w:val="009A11A3"/>
    <w:rsid w:val="009A1F9B"/>
    <w:rsid w:val="009A4308"/>
    <w:rsid w:val="009A4519"/>
    <w:rsid w:val="009A4BB5"/>
    <w:rsid w:val="009B0C7F"/>
    <w:rsid w:val="009B1772"/>
    <w:rsid w:val="009B600D"/>
    <w:rsid w:val="009C381B"/>
    <w:rsid w:val="009D14AD"/>
    <w:rsid w:val="009D4059"/>
    <w:rsid w:val="009D4EB1"/>
    <w:rsid w:val="009D624C"/>
    <w:rsid w:val="009D77A2"/>
    <w:rsid w:val="009E1A80"/>
    <w:rsid w:val="009E2348"/>
    <w:rsid w:val="009E60A2"/>
    <w:rsid w:val="009F0004"/>
    <w:rsid w:val="009F2B4C"/>
    <w:rsid w:val="009F5E08"/>
    <w:rsid w:val="00A00ECA"/>
    <w:rsid w:val="00A01658"/>
    <w:rsid w:val="00A071B7"/>
    <w:rsid w:val="00A07B36"/>
    <w:rsid w:val="00A13779"/>
    <w:rsid w:val="00A15F9E"/>
    <w:rsid w:val="00A20DC3"/>
    <w:rsid w:val="00A217BB"/>
    <w:rsid w:val="00A241DA"/>
    <w:rsid w:val="00A24E3C"/>
    <w:rsid w:val="00A2742F"/>
    <w:rsid w:val="00A35623"/>
    <w:rsid w:val="00A357FF"/>
    <w:rsid w:val="00A45321"/>
    <w:rsid w:val="00A51E53"/>
    <w:rsid w:val="00A55894"/>
    <w:rsid w:val="00A66A50"/>
    <w:rsid w:val="00A66EFA"/>
    <w:rsid w:val="00A67173"/>
    <w:rsid w:val="00A72DA3"/>
    <w:rsid w:val="00A75902"/>
    <w:rsid w:val="00A75A79"/>
    <w:rsid w:val="00A76EC8"/>
    <w:rsid w:val="00A777C5"/>
    <w:rsid w:val="00A84E80"/>
    <w:rsid w:val="00A84EA8"/>
    <w:rsid w:val="00A86C2A"/>
    <w:rsid w:val="00A96D55"/>
    <w:rsid w:val="00AA0851"/>
    <w:rsid w:val="00AA1B82"/>
    <w:rsid w:val="00AA2948"/>
    <w:rsid w:val="00AB2FF2"/>
    <w:rsid w:val="00AB6FDF"/>
    <w:rsid w:val="00AC2736"/>
    <w:rsid w:val="00AC6A5D"/>
    <w:rsid w:val="00AC6ECD"/>
    <w:rsid w:val="00AD3547"/>
    <w:rsid w:val="00AD3611"/>
    <w:rsid w:val="00AD5CF8"/>
    <w:rsid w:val="00AD6CE9"/>
    <w:rsid w:val="00AE3067"/>
    <w:rsid w:val="00AF1CDD"/>
    <w:rsid w:val="00AF280A"/>
    <w:rsid w:val="00AF51B6"/>
    <w:rsid w:val="00AF7E45"/>
    <w:rsid w:val="00B004D3"/>
    <w:rsid w:val="00B00DA4"/>
    <w:rsid w:val="00B0362D"/>
    <w:rsid w:val="00B05BCC"/>
    <w:rsid w:val="00B06408"/>
    <w:rsid w:val="00B11FAF"/>
    <w:rsid w:val="00B16725"/>
    <w:rsid w:val="00B238EB"/>
    <w:rsid w:val="00B2545E"/>
    <w:rsid w:val="00B30F30"/>
    <w:rsid w:val="00B314C4"/>
    <w:rsid w:val="00B32ABE"/>
    <w:rsid w:val="00B337AD"/>
    <w:rsid w:val="00B35194"/>
    <w:rsid w:val="00B35EFF"/>
    <w:rsid w:val="00B43B82"/>
    <w:rsid w:val="00B47FE4"/>
    <w:rsid w:val="00B506F7"/>
    <w:rsid w:val="00B53728"/>
    <w:rsid w:val="00B54369"/>
    <w:rsid w:val="00B57B2F"/>
    <w:rsid w:val="00B60927"/>
    <w:rsid w:val="00B65BE8"/>
    <w:rsid w:val="00B669F8"/>
    <w:rsid w:val="00B71263"/>
    <w:rsid w:val="00B718DB"/>
    <w:rsid w:val="00B71EB7"/>
    <w:rsid w:val="00B746D7"/>
    <w:rsid w:val="00B90B4E"/>
    <w:rsid w:val="00B950B7"/>
    <w:rsid w:val="00BA05A2"/>
    <w:rsid w:val="00BA0E24"/>
    <w:rsid w:val="00BA2723"/>
    <w:rsid w:val="00BA69BC"/>
    <w:rsid w:val="00BB1128"/>
    <w:rsid w:val="00BB189E"/>
    <w:rsid w:val="00BB1C3F"/>
    <w:rsid w:val="00BB5477"/>
    <w:rsid w:val="00BB60CC"/>
    <w:rsid w:val="00BB6231"/>
    <w:rsid w:val="00BD10DB"/>
    <w:rsid w:val="00BD27DE"/>
    <w:rsid w:val="00BD3455"/>
    <w:rsid w:val="00BD4D29"/>
    <w:rsid w:val="00BD6688"/>
    <w:rsid w:val="00BE777E"/>
    <w:rsid w:val="00BF0F6B"/>
    <w:rsid w:val="00BF1557"/>
    <w:rsid w:val="00BF641C"/>
    <w:rsid w:val="00C0320C"/>
    <w:rsid w:val="00C076C5"/>
    <w:rsid w:val="00C13CEB"/>
    <w:rsid w:val="00C14AFA"/>
    <w:rsid w:val="00C1769C"/>
    <w:rsid w:val="00C17D97"/>
    <w:rsid w:val="00C22E1F"/>
    <w:rsid w:val="00C24DE2"/>
    <w:rsid w:val="00C2549C"/>
    <w:rsid w:val="00C2637A"/>
    <w:rsid w:val="00C32DEC"/>
    <w:rsid w:val="00C34FAB"/>
    <w:rsid w:val="00C4159E"/>
    <w:rsid w:val="00C416BB"/>
    <w:rsid w:val="00C42386"/>
    <w:rsid w:val="00C42938"/>
    <w:rsid w:val="00C51CFD"/>
    <w:rsid w:val="00C62897"/>
    <w:rsid w:val="00C629CB"/>
    <w:rsid w:val="00C67702"/>
    <w:rsid w:val="00C677C1"/>
    <w:rsid w:val="00C715B4"/>
    <w:rsid w:val="00C71C62"/>
    <w:rsid w:val="00C7332C"/>
    <w:rsid w:val="00C7402E"/>
    <w:rsid w:val="00C763D5"/>
    <w:rsid w:val="00C77A13"/>
    <w:rsid w:val="00C81D9D"/>
    <w:rsid w:val="00C910C4"/>
    <w:rsid w:val="00C92094"/>
    <w:rsid w:val="00C9411B"/>
    <w:rsid w:val="00CA00C6"/>
    <w:rsid w:val="00CA42B1"/>
    <w:rsid w:val="00CA56BF"/>
    <w:rsid w:val="00CA618E"/>
    <w:rsid w:val="00CA6E02"/>
    <w:rsid w:val="00CB056B"/>
    <w:rsid w:val="00CB1B48"/>
    <w:rsid w:val="00CB1B75"/>
    <w:rsid w:val="00CB345C"/>
    <w:rsid w:val="00CC00BD"/>
    <w:rsid w:val="00CC3F38"/>
    <w:rsid w:val="00CC6B57"/>
    <w:rsid w:val="00CE16B8"/>
    <w:rsid w:val="00CE1E08"/>
    <w:rsid w:val="00CE5B7C"/>
    <w:rsid w:val="00CF20B4"/>
    <w:rsid w:val="00CF2280"/>
    <w:rsid w:val="00CF6B2C"/>
    <w:rsid w:val="00CF732B"/>
    <w:rsid w:val="00CF7ED8"/>
    <w:rsid w:val="00D06156"/>
    <w:rsid w:val="00D07CDB"/>
    <w:rsid w:val="00D135DA"/>
    <w:rsid w:val="00D13753"/>
    <w:rsid w:val="00D268A6"/>
    <w:rsid w:val="00D35C14"/>
    <w:rsid w:val="00D44A2C"/>
    <w:rsid w:val="00D46948"/>
    <w:rsid w:val="00D52288"/>
    <w:rsid w:val="00D53754"/>
    <w:rsid w:val="00D6678E"/>
    <w:rsid w:val="00D70542"/>
    <w:rsid w:val="00D75AD2"/>
    <w:rsid w:val="00D75E9B"/>
    <w:rsid w:val="00D83779"/>
    <w:rsid w:val="00D8590C"/>
    <w:rsid w:val="00D94FDF"/>
    <w:rsid w:val="00DA3E6D"/>
    <w:rsid w:val="00DB35BB"/>
    <w:rsid w:val="00DB7B56"/>
    <w:rsid w:val="00DC46EE"/>
    <w:rsid w:val="00DC57DF"/>
    <w:rsid w:val="00DD0C61"/>
    <w:rsid w:val="00DD2770"/>
    <w:rsid w:val="00DD6DEE"/>
    <w:rsid w:val="00DE710F"/>
    <w:rsid w:val="00DE7FC8"/>
    <w:rsid w:val="00DF5324"/>
    <w:rsid w:val="00E00461"/>
    <w:rsid w:val="00E00781"/>
    <w:rsid w:val="00E02168"/>
    <w:rsid w:val="00E1541D"/>
    <w:rsid w:val="00E25E1F"/>
    <w:rsid w:val="00E27B2C"/>
    <w:rsid w:val="00E327C0"/>
    <w:rsid w:val="00E33B72"/>
    <w:rsid w:val="00E37E4C"/>
    <w:rsid w:val="00E46E92"/>
    <w:rsid w:val="00E470D5"/>
    <w:rsid w:val="00E4750A"/>
    <w:rsid w:val="00E51532"/>
    <w:rsid w:val="00E52D1D"/>
    <w:rsid w:val="00E53787"/>
    <w:rsid w:val="00E542D8"/>
    <w:rsid w:val="00E567B4"/>
    <w:rsid w:val="00E657B5"/>
    <w:rsid w:val="00E71E99"/>
    <w:rsid w:val="00E725D4"/>
    <w:rsid w:val="00E771F5"/>
    <w:rsid w:val="00E80CDF"/>
    <w:rsid w:val="00E81990"/>
    <w:rsid w:val="00E83253"/>
    <w:rsid w:val="00E858A0"/>
    <w:rsid w:val="00E915FD"/>
    <w:rsid w:val="00E9169B"/>
    <w:rsid w:val="00E926C5"/>
    <w:rsid w:val="00E95AA5"/>
    <w:rsid w:val="00E96CCC"/>
    <w:rsid w:val="00EA5300"/>
    <w:rsid w:val="00EB6047"/>
    <w:rsid w:val="00EC09A9"/>
    <w:rsid w:val="00EC2F20"/>
    <w:rsid w:val="00EC45B5"/>
    <w:rsid w:val="00EC4E81"/>
    <w:rsid w:val="00EC5E3A"/>
    <w:rsid w:val="00EE1359"/>
    <w:rsid w:val="00EE3344"/>
    <w:rsid w:val="00EE38FC"/>
    <w:rsid w:val="00EE4F1D"/>
    <w:rsid w:val="00EF17FC"/>
    <w:rsid w:val="00EF6DDE"/>
    <w:rsid w:val="00F031CF"/>
    <w:rsid w:val="00F03845"/>
    <w:rsid w:val="00F06B2C"/>
    <w:rsid w:val="00F10404"/>
    <w:rsid w:val="00F20CC3"/>
    <w:rsid w:val="00F23445"/>
    <w:rsid w:val="00F24A48"/>
    <w:rsid w:val="00F25077"/>
    <w:rsid w:val="00F30FA5"/>
    <w:rsid w:val="00F41C5C"/>
    <w:rsid w:val="00F44D76"/>
    <w:rsid w:val="00F450A3"/>
    <w:rsid w:val="00F52494"/>
    <w:rsid w:val="00F5333C"/>
    <w:rsid w:val="00F57B40"/>
    <w:rsid w:val="00F619A2"/>
    <w:rsid w:val="00F6338C"/>
    <w:rsid w:val="00F732A9"/>
    <w:rsid w:val="00F7349D"/>
    <w:rsid w:val="00F736D2"/>
    <w:rsid w:val="00F861BC"/>
    <w:rsid w:val="00F86809"/>
    <w:rsid w:val="00F90B7B"/>
    <w:rsid w:val="00F90BCF"/>
    <w:rsid w:val="00F91E06"/>
    <w:rsid w:val="00F927B8"/>
    <w:rsid w:val="00FA3102"/>
    <w:rsid w:val="00FA753E"/>
    <w:rsid w:val="00FB47C6"/>
    <w:rsid w:val="00FC5A4C"/>
    <w:rsid w:val="00FD047C"/>
    <w:rsid w:val="00FD5D86"/>
    <w:rsid w:val="00FD61D0"/>
    <w:rsid w:val="00FE0917"/>
    <w:rsid w:val="00FE4E5C"/>
    <w:rsid w:val="00FF1F84"/>
    <w:rsid w:val="00FF30E8"/>
    <w:rsid w:val="00FF60F5"/>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16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F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13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D9D"/>
    <w:rPr>
      <w:color w:val="0000FF" w:themeColor="hyperlink"/>
      <w:u w:val="single"/>
    </w:rPr>
  </w:style>
  <w:style w:type="character" w:styleId="Strong">
    <w:name w:val="Strong"/>
    <w:basedOn w:val="DefaultParagraphFont"/>
    <w:uiPriority w:val="22"/>
    <w:qFormat/>
    <w:rsid w:val="006E0E5A"/>
    <w:rPr>
      <w:b/>
      <w:bCs/>
    </w:rPr>
  </w:style>
  <w:style w:type="paragraph" w:styleId="ListParagraph">
    <w:name w:val="List Paragraph"/>
    <w:basedOn w:val="Normal"/>
    <w:uiPriority w:val="34"/>
    <w:qFormat/>
    <w:rsid w:val="006E0E5A"/>
    <w:pPr>
      <w:ind w:left="720"/>
      <w:contextualSpacing/>
    </w:pPr>
  </w:style>
  <w:style w:type="character" w:styleId="FollowedHyperlink">
    <w:name w:val="FollowedHyperlink"/>
    <w:basedOn w:val="DefaultParagraphFont"/>
    <w:uiPriority w:val="99"/>
    <w:semiHidden/>
    <w:unhideWhenUsed/>
    <w:rsid w:val="00351556"/>
    <w:rPr>
      <w:color w:val="800080" w:themeColor="followedHyperlink"/>
      <w:u w:val="single"/>
    </w:rPr>
  </w:style>
  <w:style w:type="table" w:styleId="TableGrid">
    <w:name w:val="Table Grid"/>
    <w:basedOn w:val="TableNormal"/>
    <w:uiPriority w:val="59"/>
    <w:rsid w:val="00B71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1081"/>
    <w:pPr>
      <w:spacing w:before="100" w:beforeAutospacing="1" w:after="100" w:afterAutospacing="1"/>
    </w:pPr>
    <w:rPr>
      <w:rFonts w:ascii="Times" w:hAnsi="Times" w:cs="Times New Roman"/>
      <w:sz w:val="20"/>
      <w:szCs w:val="20"/>
    </w:rPr>
  </w:style>
  <w:style w:type="paragraph" w:styleId="Caption">
    <w:name w:val="caption"/>
    <w:basedOn w:val="Normal"/>
    <w:next w:val="Normal"/>
    <w:uiPriority w:val="35"/>
    <w:unhideWhenUsed/>
    <w:qFormat/>
    <w:rsid w:val="00E470D5"/>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41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893"/>
    <w:rPr>
      <w:rFonts w:ascii="Lucida Grande" w:hAnsi="Lucida Grande" w:cs="Lucida Grande"/>
      <w:sz w:val="18"/>
      <w:szCs w:val="18"/>
    </w:rPr>
  </w:style>
  <w:style w:type="character" w:customStyle="1" w:styleId="Heading1Char">
    <w:name w:val="Heading 1 Char"/>
    <w:basedOn w:val="DefaultParagraphFont"/>
    <w:link w:val="Heading1"/>
    <w:uiPriority w:val="9"/>
    <w:rsid w:val="00337F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37F45"/>
  </w:style>
  <w:style w:type="paragraph" w:styleId="FootnoteText">
    <w:name w:val="footnote text"/>
    <w:basedOn w:val="Normal"/>
    <w:link w:val="FootnoteTextChar"/>
    <w:uiPriority w:val="99"/>
    <w:unhideWhenUsed/>
    <w:rsid w:val="007D1B23"/>
  </w:style>
  <w:style w:type="character" w:customStyle="1" w:styleId="FootnoteTextChar">
    <w:name w:val="Footnote Text Char"/>
    <w:basedOn w:val="DefaultParagraphFont"/>
    <w:link w:val="FootnoteText"/>
    <w:uiPriority w:val="99"/>
    <w:rsid w:val="007D1B23"/>
  </w:style>
  <w:style w:type="character" w:styleId="FootnoteReference">
    <w:name w:val="footnote reference"/>
    <w:basedOn w:val="DefaultParagraphFont"/>
    <w:uiPriority w:val="99"/>
    <w:unhideWhenUsed/>
    <w:rsid w:val="007D1B23"/>
    <w:rPr>
      <w:vertAlign w:val="superscript"/>
    </w:rPr>
  </w:style>
  <w:style w:type="character" w:customStyle="1" w:styleId="Heading2Char">
    <w:name w:val="Heading 2 Char"/>
    <w:basedOn w:val="DefaultParagraphFont"/>
    <w:link w:val="Heading2"/>
    <w:uiPriority w:val="9"/>
    <w:rsid w:val="00A137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F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13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D9D"/>
    <w:rPr>
      <w:color w:val="0000FF" w:themeColor="hyperlink"/>
      <w:u w:val="single"/>
    </w:rPr>
  </w:style>
  <w:style w:type="character" w:styleId="Strong">
    <w:name w:val="Strong"/>
    <w:basedOn w:val="DefaultParagraphFont"/>
    <w:uiPriority w:val="22"/>
    <w:qFormat/>
    <w:rsid w:val="006E0E5A"/>
    <w:rPr>
      <w:b/>
      <w:bCs/>
    </w:rPr>
  </w:style>
  <w:style w:type="paragraph" w:styleId="ListParagraph">
    <w:name w:val="List Paragraph"/>
    <w:basedOn w:val="Normal"/>
    <w:uiPriority w:val="34"/>
    <w:qFormat/>
    <w:rsid w:val="006E0E5A"/>
    <w:pPr>
      <w:ind w:left="720"/>
      <w:contextualSpacing/>
    </w:pPr>
  </w:style>
  <w:style w:type="character" w:styleId="FollowedHyperlink">
    <w:name w:val="FollowedHyperlink"/>
    <w:basedOn w:val="DefaultParagraphFont"/>
    <w:uiPriority w:val="99"/>
    <w:semiHidden/>
    <w:unhideWhenUsed/>
    <w:rsid w:val="00351556"/>
    <w:rPr>
      <w:color w:val="800080" w:themeColor="followedHyperlink"/>
      <w:u w:val="single"/>
    </w:rPr>
  </w:style>
  <w:style w:type="table" w:styleId="TableGrid">
    <w:name w:val="Table Grid"/>
    <w:basedOn w:val="TableNormal"/>
    <w:uiPriority w:val="59"/>
    <w:rsid w:val="00B71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1081"/>
    <w:pPr>
      <w:spacing w:before="100" w:beforeAutospacing="1" w:after="100" w:afterAutospacing="1"/>
    </w:pPr>
    <w:rPr>
      <w:rFonts w:ascii="Times" w:hAnsi="Times" w:cs="Times New Roman"/>
      <w:sz w:val="20"/>
      <w:szCs w:val="20"/>
    </w:rPr>
  </w:style>
  <w:style w:type="paragraph" w:styleId="Caption">
    <w:name w:val="caption"/>
    <w:basedOn w:val="Normal"/>
    <w:next w:val="Normal"/>
    <w:uiPriority w:val="35"/>
    <w:unhideWhenUsed/>
    <w:qFormat/>
    <w:rsid w:val="00E470D5"/>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41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893"/>
    <w:rPr>
      <w:rFonts w:ascii="Lucida Grande" w:hAnsi="Lucida Grande" w:cs="Lucida Grande"/>
      <w:sz w:val="18"/>
      <w:szCs w:val="18"/>
    </w:rPr>
  </w:style>
  <w:style w:type="character" w:customStyle="1" w:styleId="Heading1Char">
    <w:name w:val="Heading 1 Char"/>
    <w:basedOn w:val="DefaultParagraphFont"/>
    <w:link w:val="Heading1"/>
    <w:uiPriority w:val="9"/>
    <w:rsid w:val="00337F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37F45"/>
  </w:style>
  <w:style w:type="paragraph" w:styleId="FootnoteText">
    <w:name w:val="footnote text"/>
    <w:basedOn w:val="Normal"/>
    <w:link w:val="FootnoteTextChar"/>
    <w:uiPriority w:val="99"/>
    <w:unhideWhenUsed/>
    <w:rsid w:val="007D1B23"/>
  </w:style>
  <w:style w:type="character" w:customStyle="1" w:styleId="FootnoteTextChar">
    <w:name w:val="Footnote Text Char"/>
    <w:basedOn w:val="DefaultParagraphFont"/>
    <w:link w:val="FootnoteText"/>
    <w:uiPriority w:val="99"/>
    <w:rsid w:val="007D1B23"/>
  </w:style>
  <w:style w:type="character" w:styleId="FootnoteReference">
    <w:name w:val="footnote reference"/>
    <w:basedOn w:val="DefaultParagraphFont"/>
    <w:uiPriority w:val="99"/>
    <w:unhideWhenUsed/>
    <w:rsid w:val="007D1B23"/>
    <w:rPr>
      <w:vertAlign w:val="superscript"/>
    </w:rPr>
  </w:style>
  <w:style w:type="character" w:customStyle="1" w:styleId="Heading2Char">
    <w:name w:val="Heading 2 Char"/>
    <w:basedOn w:val="DefaultParagraphFont"/>
    <w:link w:val="Heading2"/>
    <w:uiPriority w:val="9"/>
    <w:rsid w:val="00A137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920">
      <w:bodyDiv w:val="1"/>
      <w:marLeft w:val="0"/>
      <w:marRight w:val="0"/>
      <w:marTop w:val="0"/>
      <w:marBottom w:val="0"/>
      <w:divBdr>
        <w:top w:val="none" w:sz="0" w:space="0" w:color="auto"/>
        <w:left w:val="none" w:sz="0" w:space="0" w:color="auto"/>
        <w:bottom w:val="none" w:sz="0" w:space="0" w:color="auto"/>
        <w:right w:val="none" w:sz="0" w:space="0" w:color="auto"/>
      </w:divBdr>
    </w:div>
    <w:div w:id="50349675">
      <w:bodyDiv w:val="1"/>
      <w:marLeft w:val="0"/>
      <w:marRight w:val="0"/>
      <w:marTop w:val="0"/>
      <w:marBottom w:val="0"/>
      <w:divBdr>
        <w:top w:val="none" w:sz="0" w:space="0" w:color="auto"/>
        <w:left w:val="none" w:sz="0" w:space="0" w:color="auto"/>
        <w:bottom w:val="none" w:sz="0" w:space="0" w:color="auto"/>
        <w:right w:val="none" w:sz="0" w:space="0" w:color="auto"/>
      </w:divBdr>
    </w:div>
    <w:div w:id="52429557">
      <w:bodyDiv w:val="1"/>
      <w:marLeft w:val="0"/>
      <w:marRight w:val="0"/>
      <w:marTop w:val="0"/>
      <w:marBottom w:val="0"/>
      <w:divBdr>
        <w:top w:val="none" w:sz="0" w:space="0" w:color="auto"/>
        <w:left w:val="none" w:sz="0" w:space="0" w:color="auto"/>
        <w:bottom w:val="none" w:sz="0" w:space="0" w:color="auto"/>
        <w:right w:val="none" w:sz="0" w:space="0" w:color="auto"/>
      </w:divBdr>
    </w:div>
    <w:div w:id="55054973">
      <w:bodyDiv w:val="1"/>
      <w:marLeft w:val="0"/>
      <w:marRight w:val="0"/>
      <w:marTop w:val="0"/>
      <w:marBottom w:val="0"/>
      <w:divBdr>
        <w:top w:val="none" w:sz="0" w:space="0" w:color="auto"/>
        <w:left w:val="none" w:sz="0" w:space="0" w:color="auto"/>
        <w:bottom w:val="none" w:sz="0" w:space="0" w:color="auto"/>
        <w:right w:val="none" w:sz="0" w:space="0" w:color="auto"/>
      </w:divBdr>
    </w:div>
    <w:div w:id="74205549">
      <w:bodyDiv w:val="1"/>
      <w:marLeft w:val="0"/>
      <w:marRight w:val="0"/>
      <w:marTop w:val="0"/>
      <w:marBottom w:val="0"/>
      <w:divBdr>
        <w:top w:val="none" w:sz="0" w:space="0" w:color="auto"/>
        <w:left w:val="none" w:sz="0" w:space="0" w:color="auto"/>
        <w:bottom w:val="none" w:sz="0" w:space="0" w:color="auto"/>
        <w:right w:val="none" w:sz="0" w:space="0" w:color="auto"/>
      </w:divBdr>
    </w:div>
    <w:div w:id="76442477">
      <w:bodyDiv w:val="1"/>
      <w:marLeft w:val="0"/>
      <w:marRight w:val="0"/>
      <w:marTop w:val="0"/>
      <w:marBottom w:val="0"/>
      <w:divBdr>
        <w:top w:val="none" w:sz="0" w:space="0" w:color="auto"/>
        <w:left w:val="none" w:sz="0" w:space="0" w:color="auto"/>
        <w:bottom w:val="none" w:sz="0" w:space="0" w:color="auto"/>
        <w:right w:val="none" w:sz="0" w:space="0" w:color="auto"/>
      </w:divBdr>
    </w:div>
    <w:div w:id="172844221">
      <w:bodyDiv w:val="1"/>
      <w:marLeft w:val="0"/>
      <w:marRight w:val="0"/>
      <w:marTop w:val="0"/>
      <w:marBottom w:val="0"/>
      <w:divBdr>
        <w:top w:val="none" w:sz="0" w:space="0" w:color="auto"/>
        <w:left w:val="none" w:sz="0" w:space="0" w:color="auto"/>
        <w:bottom w:val="none" w:sz="0" w:space="0" w:color="auto"/>
        <w:right w:val="none" w:sz="0" w:space="0" w:color="auto"/>
      </w:divBdr>
      <w:divsChild>
        <w:div w:id="884102290">
          <w:blockQuote w:val="1"/>
          <w:marLeft w:val="225"/>
          <w:marRight w:val="0"/>
          <w:marTop w:val="0"/>
          <w:marBottom w:val="150"/>
          <w:divBdr>
            <w:top w:val="none" w:sz="0" w:space="15" w:color="auto"/>
            <w:left w:val="single" w:sz="6" w:space="15" w:color="CCCCCC"/>
            <w:bottom w:val="none" w:sz="0" w:space="15" w:color="auto"/>
            <w:right w:val="none" w:sz="0" w:space="0" w:color="auto"/>
          </w:divBdr>
        </w:div>
      </w:divsChild>
    </w:div>
    <w:div w:id="177350452">
      <w:bodyDiv w:val="1"/>
      <w:marLeft w:val="0"/>
      <w:marRight w:val="0"/>
      <w:marTop w:val="0"/>
      <w:marBottom w:val="0"/>
      <w:divBdr>
        <w:top w:val="none" w:sz="0" w:space="0" w:color="auto"/>
        <w:left w:val="none" w:sz="0" w:space="0" w:color="auto"/>
        <w:bottom w:val="none" w:sz="0" w:space="0" w:color="auto"/>
        <w:right w:val="none" w:sz="0" w:space="0" w:color="auto"/>
      </w:divBdr>
    </w:div>
    <w:div w:id="195042477">
      <w:bodyDiv w:val="1"/>
      <w:marLeft w:val="0"/>
      <w:marRight w:val="0"/>
      <w:marTop w:val="0"/>
      <w:marBottom w:val="0"/>
      <w:divBdr>
        <w:top w:val="none" w:sz="0" w:space="0" w:color="auto"/>
        <w:left w:val="none" w:sz="0" w:space="0" w:color="auto"/>
        <w:bottom w:val="none" w:sz="0" w:space="0" w:color="auto"/>
        <w:right w:val="none" w:sz="0" w:space="0" w:color="auto"/>
      </w:divBdr>
    </w:div>
    <w:div w:id="243609696">
      <w:bodyDiv w:val="1"/>
      <w:marLeft w:val="0"/>
      <w:marRight w:val="0"/>
      <w:marTop w:val="0"/>
      <w:marBottom w:val="0"/>
      <w:divBdr>
        <w:top w:val="none" w:sz="0" w:space="0" w:color="auto"/>
        <w:left w:val="none" w:sz="0" w:space="0" w:color="auto"/>
        <w:bottom w:val="none" w:sz="0" w:space="0" w:color="auto"/>
        <w:right w:val="none" w:sz="0" w:space="0" w:color="auto"/>
      </w:divBdr>
    </w:div>
    <w:div w:id="278342291">
      <w:bodyDiv w:val="1"/>
      <w:marLeft w:val="0"/>
      <w:marRight w:val="0"/>
      <w:marTop w:val="0"/>
      <w:marBottom w:val="0"/>
      <w:divBdr>
        <w:top w:val="none" w:sz="0" w:space="0" w:color="auto"/>
        <w:left w:val="none" w:sz="0" w:space="0" w:color="auto"/>
        <w:bottom w:val="none" w:sz="0" w:space="0" w:color="auto"/>
        <w:right w:val="none" w:sz="0" w:space="0" w:color="auto"/>
      </w:divBdr>
    </w:div>
    <w:div w:id="415398827">
      <w:bodyDiv w:val="1"/>
      <w:marLeft w:val="0"/>
      <w:marRight w:val="0"/>
      <w:marTop w:val="0"/>
      <w:marBottom w:val="0"/>
      <w:divBdr>
        <w:top w:val="none" w:sz="0" w:space="0" w:color="auto"/>
        <w:left w:val="none" w:sz="0" w:space="0" w:color="auto"/>
        <w:bottom w:val="none" w:sz="0" w:space="0" w:color="auto"/>
        <w:right w:val="none" w:sz="0" w:space="0" w:color="auto"/>
      </w:divBdr>
    </w:div>
    <w:div w:id="428550498">
      <w:bodyDiv w:val="1"/>
      <w:marLeft w:val="0"/>
      <w:marRight w:val="0"/>
      <w:marTop w:val="0"/>
      <w:marBottom w:val="0"/>
      <w:divBdr>
        <w:top w:val="none" w:sz="0" w:space="0" w:color="auto"/>
        <w:left w:val="none" w:sz="0" w:space="0" w:color="auto"/>
        <w:bottom w:val="none" w:sz="0" w:space="0" w:color="auto"/>
        <w:right w:val="none" w:sz="0" w:space="0" w:color="auto"/>
      </w:divBdr>
    </w:div>
    <w:div w:id="441654754">
      <w:bodyDiv w:val="1"/>
      <w:marLeft w:val="0"/>
      <w:marRight w:val="0"/>
      <w:marTop w:val="0"/>
      <w:marBottom w:val="0"/>
      <w:divBdr>
        <w:top w:val="none" w:sz="0" w:space="0" w:color="auto"/>
        <w:left w:val="none" w:sz="0" w:space="0" w:color="auto"/>
        <w:bottom w:val="none" w:sz="0" w:space="0" w:color="auto"/>
        <w:right w:val="none" w:sz="0" w:space="0" w:color="auto"/>
      </w:divBdr>
    </w:div>
    <w:div w:id="509222224">
      <w:bodyDiv w:val="1"/>
      <w:marLeft w:val="0"/>
      <w:marRight w:val="0"/>
      <w:marTop w:val="0"/>
      <w:marBottom w:val="0"/>
      <w:divBdr>
        <w:top w:val="none" w:sz="0" w:space="0" w:color="auto"/>
        <w:left w:val="none" w:sz="0" w:space="0" w:color="auto"/>
        <w:bottom w:val="none" w:sz="0" w:space="0" w:color="auto"/>
        <w:right w:val="none" w:sz="0" w:space="0" w:color="auto"/>
      </w:divBdr>
    </w:div>
    <w:div w:id="594288909">
      <w:bodyDiv w:val="1"/>
      <w:marLeft w:val="0"/>
      <w:marRight w:val="0"/>
      <w:marTop w:val="0"/>
      <w:marBottom w:val="0"/>
      <w:divBdr>
        <w:top w:val="none" w:sz="0" w:space="0" w:color="auto"/>
        <w:left w:val="none" w:sz="0" w:space="0" w:color="auto"/>
        <w:bottom w:val="none" w:sz="0" w:space="0" w:color="auto"/>
        <w:right w:val="none" w:sz="0" w:space="0" w:color="auto"/>
      </w:divBdr>
    </w:div>
    <w:div w:id="613094045">
      <w:bodyDiv w:val="1"/>
      <w:marLeft w:val="0"/>
      <w:marRight w:val="0"/>
      <w:marTop w:val="0"/>
      <w:marBottom w:val="0"/>
      <w:divBdr>
        <w:top w:val="none" w:sz="0" w:space="0" w:color="auto"/>
        <w:left w:val="none" w:sz="0" w:space="0" w:color="auto"/>
        <w:bottom w:val="none" w:sz="0" w:space="0" w:color="auto"/>
        <w:right w:val="none" w:sz="0" w:space="0" w:color="auto"/>
      </w:divBdr>
    </w:div>
    <w:div w:id="630477442">
      <w:bodyDiv w:val="1"/>
      <w:marLeft w:val="0"/>
      <w:marRight w:val="0"/>
      <w:marTop w:val="0"/>
      <w:marBottom w:val="0"/>
      <w:divBdr>
        <w:top w:val="none" w:sz="0" w:space="0" w:color="auto"/>
        <w:left w:val="none" w:sz="0" w:space="0" w:color="auto"/>
        <w:bottom w:val="none" w:sz="0" w:space="0" w:color="auto"/>
        <w:right w:val="none" w:sz="0" w:space="0" w:color="auto"/>
      </w:divBdr>
    </w:div>
    <w:div w:id="718936793">
      <w:bodyDiv w:val="1"/>
      <w:marLeft w:val="0"/>
      <w:marRight w:val="0"/>
      <w:marTop w:val="0"/>
      <w:marBottom w:val="0"/>
      <w:divBdr>
        <w:top w:val="none" w:sz="0" w:space="0" w:color="auto"/>
        <w:left w:val="none" w:sz="0" w:space="0" w:color="auto"/>
        <w:bottom w:val="none" w:sz="0" w:space="0" w:color="auto"/>
        <w:right w:val="none" w:sz="0" w:space="0" w:color="auto"/>
      </w:divBdr>
    </w:div>
    <w:div w:id="756251435">
      <w:bodyDiv w:val="1"/>
      <w:marLeft w:val="0"/>
      <w:marRight w:val="0"/>
      <w:marTop w:val="0"/>
      <w:marBottom w:val="0"/>
      <w:divBdr>
        <w:top w:val="none" w:sz="0" w:space="0" w:color="auto"/>
        <w:left w:val="none" w:sz="0" w:space="0" w:color="auto"/>
        <w:bottom w:val="none" w:sz="0" w:space="0" w:color="auto"/>
        <w:right w:val="none" w:sz="0" w:space="0" w:color="auto"/>
      </w:divBdr>
    </w:div>
    <w:div w:id="786118100">
      <w:bodyDiv w:val="1"/>
      <w:marLeft w:val="0"/>
      <w:marRight w:val="0"/>
      <w:marTop w:val="0"/>
      <w:marBottom w:val="0"/>
      <w:divBdr>
        <w:top w:val="none" w:sz="0" w:space="0" w:color="auto"/>
        <w:left w:val="none" w:sz="0" w:space="0" w:color="auto"/>
        <w:bottom w:val="none" w:sz="0" w:space="0" w:color="auto"/>
        <w:right w:val="none" w:sz="0" w:space="0" w:color="auto"/>
      </w:divBdr>
    </w:div>
    <w:div w:id="841161722">
      <w:bodyDiv w:val="1"/>
      <w:marLeft w:val="0"/>
      <w:marRight w:val="0"/>
      <w:marTop w:val="0"/>
      <w:marBottom w:val="0"/>
      <w:divBdr>
        <w:top w:val="none" w:sz="0" w:space="0" w:color="auto"/>
        <w:left w:val="none" w:sz="0" w:space="0" w:color="auto"/>
        <w:bottom w:val="none" w:sz="0" w:space="0" w:color="auto"/>
        <w:right w:val="none" w:sz="0" w:space="0" w:color="auto"/>
      </w:divBdr>
    </w:div>
    <w:div w:id="872307400">
      <w:bodyDiv w:val="1"/>
      <w:marLeft w:val="0"/>
      <w:marRight w:val="0"/>
      <w:marTop w:val="0"/>
      <w:marBottom w:val="0"/>
      <w:divBdr>
        <w:top w:val="none" w:sz="0" w:space="0" w:color="auto"/>
        <w:left w:val="none" w:sz="0" w:space="0" w:color="auto"/>
        <w:bottom w:val="none" w:sz="0" w:space="0" w:color="auto"/>
        <w:right w:val="none" w:sz="0" w:space="0" w:color="auto"/>
      </w:divBdr>
    </w:div>
    <w:div w:id="901869068">
      <w:bodyDiv w:val="1"/>
      <w:marLeft w:val="0"/>
      <w:marRight w:val="0"/>
      <w:marTop w:val="0"/>
      <w:marBottom w:val="0"/>
      <w:divBdr>
        <w:top w:val="none" w:sz="0" w:space="0" w:color="auto"/>
        <w:left w:val="none" w:sz="0" w:space="0" w:color="auto"/>
        <w:bottom w:val="none" w:sz="0" w:space="0" w:color="auto"/>
        <w:right w:val="none" w:sz="0" w:space="0" w:color="auto"/>
      </w:divBdr>
    </w:div>
    <w:div w:id="958683008">
      <w:bodyDiv w:val="1"/>
      <w:marLeft w:val="0"/>
      <w:marRight w:val="0"/>
      <w:marTop w:val="0"/>
      <w:marBottom w:val="0"/>
      <w:divBdr>
        <w:top w:val="none" w:sz="0" w:space="0" w:color="auto"/>
        <w:left w:val="none" w:sz="0" w:space="0" w:color="auto"/>
        <w:bottom w:val="none" w:sz="0" w:space="0" w:color="auto"/>
        <w:right w:val="none" w:sz="0" w:space="0" w:color="auto"/>
      </w:divBdr>
    </w:div>
    <w:div w:id="1051346671">
      <w:bodyDiv w:val="1"/>
      <w:marLeft w:val="0"/>
      <w:marRight w:val="0"/>
      <w:marTop w:val="0"/>
      <w:marBottom w:val="0"/>
      <w:divBdr>
        <w:top w:val="none" w:sz="0" w:space="0" w:color="auto"/>
        <w:left w:val="none" w:sz="0" w:space="0" w:color="auto"/>
        <w:bottom w:val="none" w:sz="0" w:space="0" w:color="auto"/>
        <w:right w:val="none" w:sz="0" w:space="0" w:color="auto"/>
      </w:divBdr>
    </w:div>
    <w:div w:id="1053428867">
      <w:bodyDiv w:val="1"/>
      <w:marLeft w:val="0"/>
      <w:marRight w:val="0"/>
      <w:marTop w:val="0"/>
      <w:marBottom w:val="0"/>
      <w:divBdr>
        <w:top w:val="none" w:sz="0" w:space="0" w:color="auto"/>
        <w:left w:val="none" w:sz="0" w:space="0" w:color="auto"/>
        <w:bottom w:val="none" w:sz="0" w:space="0" w:color="auto"/>
        <w:right w:val="none" w:sz="0" w:space="0" w:color="auto"/>
      </w:divBdr>
      <w:divsChild>
        <w:div w:id="567420433">
          <w:marLeft w:val="360"/>
          <w:marRight w:val="0"/>
          <w:marTop w:val="0"/>
          <w:marBottom w:val="0"/>
          <w:divBdr>
            <w:top w:val="none" w:sz="0" w:space="0" w:color="auto"/>
            <w:left w:val="none" w:sz="0" w:space="0" w:color="auto"/>
            <w:bottom w:val="none" w:sz="0" w:space="0" w:color="auto"/>
            <w:right w:val="none" w:sz="0" w:space="0" w:color="auto"/>
          </w:divBdr>
          <w:divsChild>
            <w:div w:id="2141219805">
              <w:marLeft w:val="0"/>
              <w:marRight w:val="0"/>
              <w:marTop w:val="0"/>
              <w:marBottom w:val="0"/>
              <w:divBdr>
                <w:top w:val="none" w:sz="0" w:space="0" w:color="auto"/>
                <w:left w:val="none" w:sz="0" w:space="0" w:color="auto"/>
                <w:bottom w:val="none" w:sz="0" w:space="0" w:color="auto"/>
                <w:right w:val="none" w:sz="0" w:space="0" w:color="auto"/>
              </w:divBdr>
              <w:divsChild>
                <w:div w:id="16283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4560">
          <w:marLeft w:val="0"/>
          <w:marRight w:val="0"/>
          <w:marTop w:val="0"/>
          <w:marBottom w:val="0"/>
          <w:divBdr>
            <w:top w:val="none" w:sz="0" w:space="0" w:color="auto"/>
            <w:left w:val="none" w:sz="0" w:space="0" w:color="auto"/>
            <w:bottom w:val="none" w:sz="0" w:space="0" w:color="auto"/>
            <w:right w:val="none" w:sz="0" w:space="0" w:color="auto"/>
          </w:divBdr>
        </w:div>
      </w:divsChild>
    </w:div>
    <w:div w:id="1071658157">
      <w:bodyDiv w:val="1"/>
      <w:marLeft w:val="0"/>
      <w:marRight w:val="0"/>
      <w:marTop w:val="0"/>
      <w:marBottom w:val="0"/>
      <w:divBdr>
        <w:top w:val="none" w:sz="0" w:space="0" w:color="auto"/>
        <w:left w:val="none" w:sz="0" w:space="0" w:color="auto"/>
        <w:bottom w:val="none" w:sz="0" w:space="0" w:color="auto"/>
        <w:right w:val="none" w:sz="0" w:space="0" w:color="auto"/>
      </w:divBdr>
    </w:div>
    <w:div w:id="1201892221">
      <w:bodyDiv w:val="1"/>
      <w:marLeft w:val="0"/>
      <w:marRight w:val="0"/>
      <w:marTop w:val="0"/>
      <w:marBottom w:val="0"/>
      <w:divBdr>
        <w:top w:val="none" w:sz="0" w:space="0" w:color="auto"/>
        <w:left w:val="none" w:sz="0" w:space="0" w:color="auto"/>
        <w:bottom w:val="none" w:sz="0" w:space="0" w:color="auto"/>
        <w:right w:val="none" w:sz="0" w:space="0" w:color="auto"/>
      </w:divBdr>
    </w:div>
    <w:div w:id="1258908327">
      <w:bodyDiv w:val="1"/>
      <w:marLeft w:val="0"/>
      <w:marRight w:val="0"/>
      <w:marTop w:val="0"/>
      <w:marBottom w:val="0"/>
      <w:divBdr>
        <w:top w:val="none" w:sz="0" w:space="0" w:color="auto"/>
        <w:left w:val="none" w:sz="0" w:space="0" w:color="auto"/>
        <w:bottom w:val="none" w:sz="0" w:space="0" w:color="auto"/>
        <w:right w:val="none" w:sz="0" w:space="0" w:color="auto"/>
      </w:divBdr>
    </w:div>
    <w:div w:id="1284310541">
      <w:bodyDiv w:val="1"/>
      <w:marLeft w:val="0"/>
      <w:marRight w:val="0"/>
      <w:marTop w:val="0"/>
      <w:marBottom w:val="0"/>
      <w:divBdr>
        <w:top w:val="none" w:sz="0" w:space="0" w:color="auto"/>
        <w:left w:val="none" w:sz="0" w:space="0" w:color="auto"/>
        <w:bottom w:val="none" w:sz="0" w:space="0" w:color="auto"/>
        <w:right w:val="none" w:sz="0" w:space="0" w:color="auto"/>
      </w:divBdr>
    </w:div>
    <w:div w:id="1425105861">
      <w:bodyDiv w:val="1"/>
      <w:marLeft w:val="0"/>
      <w:marRight w:val="0"/>
      <w:marTop w:val="0"/>
      <w:marBottom w:val="0"/>
      <w:divBdr>
        <w:top w:val="none" w:sz="0" w:space="0" w:color="auto"/>
        <w:left w:val="none" w:sz="0" w:space="0" w:color="auto"/>
        <w:bottom w:val="none" w:sz="0" w:space="0" w:color="auto"/>
        <w:right w:val="none" w:sz="0" w:space="0" w:color="auto"/>
      </w:divBdr>
    </w:div>
    <w:div w:id="1470979800">
      <w:bodyDiv w:val="1"/>
      <w:marLeft w:val="0"/>
      <w:marRight w:val="0"/>
      <w:marTop w:val="0"/>
      <w:marBottom w:val="0"/>
      <w:divBdr>
        <w:top w:val="none" w:sz="0" w:space="0" w:color="auto"/>
        <w:left w:val="none" w:sz="0" w:space="0" w:color="auto"/>
        <w:bottom w:val="none" w:sz="0" w:space="0" w:color="auto"/>
        <w:right w:val="none" w:sz="0" w:space="0" w:color="auto"/>
      </w:divBdr>
    </w:div>
    <w:div w:id="1502502279">
      <w:bodyDiv w:val="1"/>
      <w:marLeft w:val="0"/>
      <w:marRight w:val="0"/>
      <w:marTop w:val="0"/>
      <w:marBottom w:val="0"/>
      <w:divBdr>
        <w:top w:val="none" w:sz="0" w:space="0" w:color="auto"/>
        <w:left w:val="none" w:sz="0" w:space="0" w:color="auto"/>
        <w:bottom w:val="none" w:sz="0" w:space="0" w:color="auto"/>
        <w:right w:val="none" w:sz="0" w:space="0" w:color="auto"/>
      </w:divBdr>
    </w:div>
    <w:div w:id="1504512746">
      <w:bodyDiv w:val="1"/>
      <w:marLeft w:val="0"/>
      <w:marRight w:val="0"/>
      <w:marTop w:val="0"/>
      <w:marBottom w:val="0"/>
      <w:divBdr>
        <w:top w:val="none" w:sz="0" w:space="0" w:color="auto"/>
        <w:left w:val="none" w:sz="0" w:space="0" w:color="auto"/>
        <w:bottom w:val="none" w:sz="0" w:space="0" w:color="auto"/>
        <w:right w:val="none" w:sz="0" w:space="0" w:color="auto"/>
      </w:divBdr>
    </w:div>
    <w:div w:id="1515874132">
      <w:bodyDiv w:val="1"/>
      <w:marLeft w:val="0"/>
      <w:marRight w:val="0"/>
      <w:marTop w:val="0"/>
      <w:marBottom w:val="0"/>
      <w:divBdr>
        <w:top w:val="none" w:sz="0" w:space="0" w:color="auto"/>
        <w:left w:val="none" w:sz="0" w:space="0" w:color="auto"/>
        <w:bottom w:val="none" w:sz="0" w:space="0" w:color="auto"/>
        <w:right w:val="none" w:sz="0" w:space="0" w:color="auto"/>
      </w:divBdr>
    </w:div>
    <w:div w:id="1722822432">
      <w:bodyDiv w:val="1"/>
      <w:marLeft w:val="0"/>
      <w:marRight w:val="0"/>
      <w:marTop w:val="0"/>
      <w:marBottom w:val="0"/>
      <w:divBdr>
        <w:top w:val="none" w:sz="0" w:space="0" w:color="auto"/>
        <w:left w:val="none" w:sz="0" w:space="0" w:color="auto"/>
        <w:bottom w:val="none" w:sz="0" w:space="0" w:color="auto"/>
        <w:right w:val="none" w:sz="0" w:space="0" w:color="auto"/>
      </w:divBdr>
    </w:div>
    <w:div w:id="1732147326">
      <w:bodyDiv w:val="1"/>
      <w:marLeft w:val="0"/>
      <w:marRight w:val="0"/>
      <w:marTop w:val="0"/>
      <w:marBottom w:val="0"/>
      <w:divBdr>
        <w:top w:val="none" w:sz="0" w:space="0" w:color="auto"/>
        <w:left w:val="none" w:sz="0" w:space="0" w:color="auto"/>
        <w:bottom w:val="none" w:sz="0" w:space="0" w:color="auto"/>
        <w:right w:val="none" w:sz="0" w:space="0" w:color="auto"/>
      </w:divBdr>
    </w:div>
    <w:div w:id="1771200555">
      <w:bodyDiv w:val="1"/>
      <w:marLeft w:val="0"/>
      <w:marRight w:val="0"/>
      <w:marTop w:val="0"/>
      <w:marBottom w:val="0"/>
      <w:divBdr>
        <w:top w:val="none" w:sz="0" w:space="0" w:color="auto"/>
        <w:left w:val="none" w:sz="0" w:space="0" w:color="auto"/>
        <w:bottom w:val="none" w:sz="0" w:space="0" w:color="auto"/>
        <w:right w:val="none" w:sz="0" w:space="0" w:color="auto"/>
      </w:divBdr>
    </w:div>
    <w:div w:id="1818495982">
      <w:bodyDiv w:val="1"/>
      <w:marLeft w:val="0"/>
      <w:marRight w:val="0"/>
      <w:marTop w:val="0"/>
      <w:marBottom w:val="0"/>
      <w:divBdr>
        <w:top w:val="none" w:sz="0" w:space="0" w:color="auto"/>
        <w:left w:val="none" w:sz="0" w:space="0" w:color="auto"/>
        <w:bottom w:val="none" w:sz="0" w:space="0" w:color="auto"/>
        <w:right w:val="none" w:sz="0" w:space="0" w:color="auto"/>
      </w:divBdr>
    </w:div>
    <w:div w:id="1864706331">
      <w:bodyDiv w:val="1"/>
      <w:marLeft w:val="0"/>
      <w:marRight w:val="0"/>
      <w:marTop w:val="0"/>
      <w:marBottom w:val="0"/>
      <w:divBdr>
        <w:top w:val="none" w:sz="0" w:space="0" w:color="auto"/>
        <w:left w:val="none" w:sz="0" w:space="0" w:color="auto"/>
        <w:bottom w:val="none" w:sz="0" w:space="0" w:color="auto"/>
        <w:right w:val="none" w:sz="0" w:space="0" w:color="auto"/>
      </w:divBdr>
    </w:div>
    <w:div w:id="1934971268">
      <w:bodyDiv w:val="1"/>
      <w:marLeft w:val="0"/>
      <w:marRight w:val="0"/>
      <w:marTop w:val="0"/>
      <w:marBottom w:val="0"/>
      <w:divBdr>
        <w:top w:val="none" w:sz="0" w:space="0" w:color="auto"/>
        <w:left w:val="none" w:sz="0" w:space="0" w:color="auto"/>
        <w:bottom w:val="none" w:sz="0" w:space="0" w:color="auto"/>
        <w:right w:val="none" w:sz="0" w:space="0" w:color="auto"/>
      </w:divBdr>
    </w:div>
    <w:div w:id="1937864436">
      <w:bodyDiv w:val="1"/>
      <w:marLeft w:val="0"/>
      <w:marRight w:val="0"/>
      <w:marTop w:val="0"/>
      <w:marBottom w:val="0"/>
      <w:divBdr>
        <w:top w:val="none" w:sz="0" w:space="0" w:color="auto"/>
        <w:left w:val="none" w:sz="0" w:space="0" w:color="auto"/>
        <w:bottom w:val="none" w:sz="0" w:space="0" w:color="auto"/>
        <w:right w:val="none" w:sz="0" w:space="0" w:color="auto"/>
      </w:divBdr>
    </w:div>
    <w:div w:id="1974209835">
      <w:bodyDiv w:val="1"/>
      <w:marLeft w:val="0"/>
      <w:marRight w:val="0"/>
      <w:marTop w:val="0"/>
      <w:marBottom w:val="0"/>
      <w:divBdr>
        <w:top w:val="none" w:sz="0" w:space="0" w:color="auto"/>
        <w:left w:val="none" w:sz="0" w:space="0" w:color="auto"/>
        <w:bottom w:val="none" w:sz="0" w:space="0" w:color="auto"/>
        <w:right w:val="none" w:sz="0" w:space="0" w:color="auto"/>
      </w:divBdr>
    </w:div>
    <w:div w:id="1976063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hintosh:Users:Samali:Desktop:Documents:Myanmar:Digital%20Rights:Online%20behaviour_quant%20numbers.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815051689967325"/>
          <c:y val="0.0774560297400547"/>
          <c:w val="0.7146252576797"/>
          <c:h val="0.670382679033448"/>
        </c:manualLayout>
      </c:layout>
      <c:barChart>
        <c:barDir val="col"/>
        <c:grouping val="stacked"/>
        <c:varyColors val="0"/>
        <c:ser>
          <c:idx val="0"/>
          <c:order val="0"/>
          <c:tx>
            <c:strRef>
              <c:f>'Gathering info'!$O$75</c:f>
              <c:strCache>
                <c:ptCount val="1"/>
                <c:pt idx="0">
                  <c:v>Yes, data is being gathered by said party</c:v>
                </c:pt>
              </c:strCache>
            </c:strRef>
          </c:tx>
          <c:spPr>
            <a:solidFill>
              <a:srgbClr val="A61F22"/>
            </a:solidFill>
          </c:spPr>
          <c:invertIfNegative val="0"/>
          <c:dLbls>
            <c:txPr>
              <a:bodyPr/>
              <a:lstStyle/>
              <a:p>
                <a:pPr>
                  <a:defRPr sz="700"/>
                </a:pPr>
                <a:endParaRPr lang="en-US"/>
              </a:p>
            </c:txPr>
            <c:showLegendKey val="0"/>
            <c:showVal val="1"/>
            <c:showCatName val="0"/>
            <c:showSerName val="0"/>
            <c:showPercent val="0"/>
            <c:showBubbleSize val="0"/>
            <c:showLeaderLines val="0"/>
          </c:dLbls>
          <c:cat>
            <c:strRef>
              <c:f>'Gathering info'!$P$74:$T$74</c:f>
              <c:strCache>
                <c:ptCount val="5"/>
                <c:pt idx="0">
                  <c:v>Family </c:v>
                </c:pt>
                <c:pt idx="1">
                  <c:v>Friends</c:v>
                </c:pt>
                <c:pt idx="2">
                  <c:v>Apps/platforms</c:v>
                </c:pt>
                <c:pt idx="3">
                  <c:v>Third party companies </c:v>
                </c:pt>
                <c:pt idx="4">
                  <c:v>Government </c:v>
                </c:pt>
              </c:strCache>
            </c:strRef>
          </c:cat>
          <c:val>
            <c:numRef>
              <c:f>'Gathering info'!$P$75:$T$75</c:f>
              <c:numCache>
                <c:formatCode>0</c:formatCode>
                <c:ptCount val="5"/>
                <c:pt idx="0">
                  <c:v>19.8</c:v>
                </c:pt>
                <c:pt idx="1">
                  <c:v>18.1</c:v>
                </c:pt>
                <c:pt idx="2">
                  <c:v>11.1</c:v>
                </c:pt>
                <c:pt idx="3">
                  <c:v>8.9</c:v>
                </c:pt>
                <c:pt idx="4">
                  <c:v>6.2</c:v>
                </c:pt>
              </c:numCache>
            </c:numRef>
          </c:val>
        </c:ser>
        <c:ser>
          <c:idx val="1"/>
          <c:order val="1"/>
          <c:tx>
            <c:strRef>
              <c:f>'Gathering info'!$O$76</c:f>
              <c:strCache>
                <c:ptCount val="1"/>
                <c:pt idx="0">
                  <c:v>Unsure if data is being collected by said party</c:v>
                </c:pt>
              </c:strCache>
            </c:strRef>
          </c:tx>
          <c:spPr>
            <a:solidFill>
              <a:srgbClr val="DD95A1"/>
            </a:solidFill>
          </c:spPr>
          <c:invertIfNegative val="0"/>
          <c:dLbls>
            <c:txPr>
              <a:bodyPr/>
              <a:lstStyle/>
              <a:p>
                <a:pPr>
                  <a:defRPr sz="700"/>
                </a:pPr>
                <a:endParaRPr lang="en-US"/>
              </a:p>
            </c:txPr>
            <c:showLegendKey val="0"/>
            <c:showVal val="1"/>
            <c:showCatName val="0"/>
            <c:showSerName val="0"/>
            <c:showPercent val="0"/>
            <c:showBubbleSize val="0"/>
            <c:showLeaderLines val="0"/>
          </c:dLbls>
          <c:cat>
            <c:strRef>
              <c:f>'Gathering info'!$P$74:$T$74</c:f>
              <c:strCache>
                <c:ptCount val="5"/>
                <c:pt idx="0">
                  <c:v>Family </c:v>
                </c:pt>
                <c:pt idx="1">
                  <c:v>Friends</c:v>
                </c:pt>
                <c:pt idx="2">
                  <c:v>Apps/platforms</c:v>
                </c:pt>
                <c:pt idx="3">
                  <c:v>Third party companies </c:v>
                </c:pt>
                <c:pt idx="4">
                  <c:v>Government </c:v>
                </c:pt>
              </c:strCache>
            </c:strRef>
          </c:cat>
          <c:val>
            <c:numRef>
              <c:f>'Gathering info'!$P$76:$T$76</c:f>
              <c:numCache>
                <c:formatCode>0</c:formatCode>
                <c:ptCount val="5"/>
                <c:pt idx="0">
                  <c:v>53.90000000000001</c:v>
                </c:pt>
                <c:pt idx="1">
                  <c:v>58.60000000000001</c:v>
                </c:pt>
                <c:pt idx="2">
                  <c:v>62.10000000000001</c:v>
                </c:pt>
                <c:pt idx="3">
                  <c:v>61.0</c:v>
                </c:pt>
                <c:pt idx="4">
                  <c:v>56.5</c:v>
                </c:pt>
              </c:numCache>
            </c:numRef>
          </c:val>
        </c:ser>
        <c:ser>
          <c:idx val="2"/>
          <c:order val="2"/>
          <c:tx>
            <c:strRef>
              <c:f>'Gathering info'!$O$77</c:f>
              <c:strCache>
                <c:ptCount val="1"/>
                <c:pt idx="0">
                  <c:v>No, data is not being gathered by said party</c:v>
                </c:pt>
              </c:strCache>
            </c:strRef>
          </c:tx>
          <c:spPr>
            <a:solidFill>
              <a:schemeClr val="bg1">
                <a:lumMod val="65000"/>
              </a:schemeClr>
            </a:solidFill>
          </c:spPr>
          <c:invertIfNegative val="0"/>
          <c:dLbls>
            <c:txPr>
              <a:bodyPr/>
              <a:lstStyle/>
              <a:p>
                <a:pPr>
                  <a:defRPr sz="700"/>
                </a:pPr>
                <a:endParaRPr lang="en-US"/>
              </a:p>
            </c:txPr>
            <c:showLegendKey val="0"/>
            <c:showVal val="1"/>
            <c:showCatName val="0"/>
            <c:showSerName val="0"/>
            <c:showPercent val="0"/>
            <c:showBubbleSize val="0"/>
            <c:showLeaderLines val="0"/>
          </c:dLbls>
          <c:cat>
            <c:strRef>
              <c:f>'Gathering info'!$P$74:$T$74</c:f>
              <c:strCache>
                <c:ptCount val="5"/>
                <c:pt idx="0">
                  <c:v>Family </c:v>
                </c:pt>
                <c:pt idx="1">
                  <c:v>Friends</c:v>
                </c:pt>
                <c:pt idx="2">
                  <c:v>Apps/platforms</c:v>
                </c:pt>
                <c:pt idx="3">
                  <c:v>Third party companies </c:v>
                </c:pt>
                <c:pt idx="4">
                  <c:v>Government </c:v>
                </c:pt>
              </c:strCache>
            </c:strRef>
          </c:cat>
          <c:val>
            <c:numRef>
              <c:f>'Gathering info'!$P$77:$T$77</c:f>
              <c:numCache>
                <c:formatCode>0</c:formatCode>
                <c:ptCount val="5"/>
                <c:pt idx="0">
                  <c:v>26.3</c:v>
                </c:pt>
                <c:pt idx="1">
                  <c:v>23.3</c:v>
                </c:pt>
                <c:pt idx="2">
                  <c:v>26.8</c:v>
                </c:pt>
                <c:pt idx="3">
                  <c:v>30.1</c:v>
                </c:pt>
                <c:pt idx="4">
                  <c:v>37.3</c:v>
                </c:pt>
              </c:numCache>
            </c:numRef>
          </c:val>
        </c:ser>
        <c:dLbls>
          <c:showLegendKey val="0"/>
          <c:showVal val="0"/>
          <c:showCatName val="0"/>
          <c:showSerName val="0"/>
          <c:showPercent val="0"/>
          <c:showBubbleSize val="0"/>
        </c:dLbls>
        <c:gapWidth val="150"/>
        <c:overlap val="100"/>
        <c:axId val="-2122560408"/>
        <c:axId val="-2125093000"/>
      </c:barChart>
      <c:catAx>
        <c:axId val="-2122560408"/>
        <c:scaling>
          <c:orientation val="minMax"/>
        </c:scaling>
        <c:delete val="0"/>
        <c:axPos val="b"/>
        <c:majorTickMark val="out"/>
        <c:minorTickMark val="none"/>
        <c:tickLblPos val="nextTo"/>
        <c:txPr>
          <a:bodyPr/>
          <a:lstStyle/>
          <a:p>
            <a:pPr>
              <a:defRPr sz="800"/>
            </a:pPr>
            <a:endParaRPr lang="en-US"/>
          </a:p>
        </c:txPr>
        <c:crossAx val="-2125093000"/>
        <c:crosses val="autoZero"/>
        <c:auto val="1"/>
        <c:lblAlgn val="ctr"/>
        <c:lblOffset val="100"/>
        <c:noMultiLvlLbl val="0"/>
      </c:catAx>
      <c:valAx>
        <c:axId val="-2125093000"/>
        <c:scaling>
          <c:orientation val="minMax"/>
          <c:max val="100.0"/>
        </c:scaling>
        <c:delete val="0"/>
        <c:axPos val="l"/>
        <c:majorGridlines/>
        <c:title>
          <c:tx>
            <c:rich>
              <a:bodyPr rot="-5400000" vert="horz"/>
              <a:lstStyle/>
              <a:p>
                <a:pPr>
                  <a:defRPr/>
                </a:pPr>
                <a:r>
                  <a:rPr lang="en-US"/>
                  <a:t>%</a:t>
                </a:r>
              </a:p>
            </c:rich>
          </c:tx>
          <c:layout/>
          <c:overlay val="0"/>
        </c:title>
        <c:numFmt formatCode="0" sourceLinked="1"/>
        <c:majorTickMark val="out"/>
        <c:minorTickMark val="none"/>
        <c:tickLblPos val="nextTo"/>
        <c:txPr>
          <a:bodyPr/>
          <a:lstStyle/>
          <a:p>
            <a:pPr>
              <a:defRPr sz="800"/>
            </a:pPr>
            <a:endParaRPr lang="en-US"/>
          </a:p>
        </c:txPr>
        <c:crossAx val="-2122560408"/>
        <c:crosses val="autoZero"/>
        <c:crossBetween val="between"/>
      </c:valAx>
    </c:plotArea>
    <c:legend>
      <c:legendPos val="r"/>
      <c:layout>
        <c:manualLayout>
          <c:xMode val="edge"/>
          <c:yMode val="edge"/>
          <c:x val="0.815637152498795"/>
          <c:y val="0.168813293356124"/>
          <c:w val="0.142738805717955"/>
          <c:h val="0.600179191755442"/>
        </c:manualLayout>
      </c:layout>
      <c:overlay val="0"/>
      <c:txPr>
        <a:bodyPr/>
        <a:lstStyle/>
        <a:p>
          <a:pPr>
            <a:defRPr sz="800">
              <a:solidFill>
                <a:schemeClr val="tx1"/>
              </a:solidFill>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0.40816</cdr:x>
      <cdr:y>0.87207</cdr:y>
    </cdr:from>
    <cdr:to>
      <cdr:x>0.97959</cdr:x>
      <cdr:y>0.95748</cdr:y>
    </cdr:to>
    <cdr:sp macro="" textlink="">
      <cdr:nvSpPr>
        <cdr:cNvPr id="2" name="Text Box 1"/>
        <cdr:cNvSpPr txBox="1"/>
      </cdr:nvSpPr>
      <cdr:spPr>
        <a:xfrm xmlns:a="http://schemas.openxmlformats.org/drawingml/2006/main">
          <a:off x="2286000" y="2334126"/>
          <a:ext cx="3200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800"/>
            <a:t>Base: All</a:t>
          </a:r>
          <a:r>
            <a:rPr lang="en-US" sz="800" baseline="0"/>
            <a:t> respodents, quantitative survey. n=</a:t>
          </a:r>
          <a:r>
            <a:rPr lang="en-US" sz="800"/>
            <a:t>403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Jon05</b:Tag>
    <b:SourceType>JournalArticle</b:SourceType>
    <b:Guid>{5CBEF4D0-5BB5-9D4F-9763-EEF6135F5311}</b:Guid>
    <b:Title>Facebook: Threats to Privacy</b:Title>
    <b:Year>2005</b:Year>
    <b:Pages>1-76</b:Pages>
    <b:JournalName>Project MAC: MIT Project on Mathematics and Computing 1</b:JournalName>
    <b:Author>
      <b:Author>
        <b:NameList>
          <b:Person>
            <b:Last>Jones</b:Last>
            <b:First>H</b:First>
          </b:Person>
          <b:Person>
            <b:Last>Soltren</b:Last>
            <b:First>H</b:First>
          </b:Person>
        </b:NameList>
      </b:Author>
    </b:Author>
    <b:RefOrder>12</b:RefOrder>
  </b:Source>
  <b:Source>
    <b:Tag>Cra17</b:Tag>
    <b:SourceType>JournalArticle</b:SourceType>
    <b:Guid>{BBEA75D1-B6E1-1A40-9FC1-3B29B8FAA775}</b:Guid>
    <b:Title>Repacking ‘Privacy’ for a Networked World</b:Title>
    <b:Year>2017</b:Year>
    <b:Pages>453-488</b:Pages>
    <b:Volume>26</b:Volume>
    <b:Issue>4-6</b:Issue>
    <b:Author>
      <b:Author>
        <b:NameList>
          <b:Person>
            <b:Last>Crabtree</b:Last>
            <b:First>A</b:First>
          </b:Person>
          <b:Person>
            <b:Last>Tolmie </b:Last>
            <b:First>P</b:First>
          </b:Person>
          <b:Person>
            <b:Last>Knight</b:Last>
            <b:First>W</b:First>
          </b:Person>
        </b:NameList>
      </b:Author>
    </b:Author>
    <b:JournalName>Computer Supported Cooperative Work: CSCW: An International Journal</b:JournalName>
    <b:RefOrder>13</b:RefOrder>
  </b:Source>
  <b:Source>
    <b:Tag>Alt77</b:Tag>
    <b:SourceType>JournalArticle</b:SourceType>
    <b:Guid>{78FAC3C9-2267-2E4E-BFEB-7BEF892FD260}</b:Guid>
    <b:Title>Privacy Regulation: Culturally Universal or Culturally Specific?</b:Title>
    <b:JournalName>Journal of Social Issues</b:JournalName>
    <b:Year>1977</b:Year>
    <b:Volume>3</b:Volume>
    <b:Issue>3</b:Issue>
    <b:Pages>66-84</b:Pages>
    <b:Author>
      <b:Author>
        <b:NameList>
          <b:Person>
            <b:Last>Altman</b:Last>
            <b:First>I</b:First>
          </b:Person>
        </b:NameList>
      </b:Author>
    </b:Author>
    <b:RefOrder>14</b:RefOrder>
  </b:Source>
  <b:Source>
    <b:Tag>Pal03</b:Tag>
    <b:SourceType>ConferenceProceedings</b:SourceType>
    <b:Guid>{03DC8BD0-F54B-9247-A30D-8040D2B3D074}</b:Guid>
    <b:Title>Unpacking "privacy" for a networked world</b:Title>
    <b:Year>2003</b:Year>
    <b:Author>
      <b:Author>
        <b:NameList>
          <b:Person>
            <b:Last>Palen</b:Last>
            <b:First>L</b:First>
          </b:Person>
          <b:Person>
            <b:Last>Dourish</b:Last>
            <b:First>P</b:First>
          </b:Person>
        </b:NameList>
      </b:Author>
    </b:Author>
    <b:ConferenceName>Human factors in Computing Systems</b:ConferenceName>
    <b:RefOrder>15</b:RefOrder>
  </b:Source>
  <b:Source>
    <b:Tag>Acq15</b:Tag>
    <b:SourceType>JournalArticle</b:SourceType>
    <b:Guid>{05F6096E-80DF-5541-A9F9-D4059AC0D18A}</b:Guid>
    <b:Title>Privacy and human behavior in the age of information</b:Title>
    <b:Volume>347</b:Volume>
    <b:Year>2015</b:Year>
    <b:Pages>509-514</b:Pages>
    <b:Author>
      <b:Author>
        <b:NameList>
          <b:Person>
            <b:Last>Acquisiti</b:Last>
            <b:First>A</b:First>
          </b:Person>
          <b:Person>
            <b:Last>Brandimarte</b:Last>
            <b:First>L</b:First>
          </b:Person>
          <b:Person>
            <b:Last>Loewenstein</b:Last>
            <b:First>G</b:First>
          </b:Person>
        </b:NameList>
      </b:Author>
    </b:Author>
    <b:JournalName>Science</b:JournalName>
    <b:Issue>6221</b:Issue>
    <b:RefOrder>16</b:RefOrder>
  </b:Source>
  <b:Source>
    <b:Tag>Mar14</b:Tag>
    <b:SourceType>JournalArticle</b:SourceType>
    <b:Guid>{2FCDEA2F-3532-8E44-A1E6-90CF72F6799F}</b:Guid>
    <b:Title>Networked privacy: How teenagers negotiate context in social media</b:Title>
    <b:JournalName>New Media &amp; Society</b:JournalName>
    <b:Year>2014</b:Year>
    <b:Volume>16</b:Volume>
    <b:Issue>7</b:Issue>
    <b:Pages>1051-1067</b:Pages>
    <b:Author>
      <b:Author>
        <b:NameList>
          <b:Person>
            <b:Last>Marwick </b:Last>
            <b:First>A</b:First>
          </b:Person>
          <b:Person>
            <b:Last>boyd</b:Last>
            <b:First>D</b:First>
          </b:Person>
        </b:NameList>
      </b:Author>
    </b:Author>
    <b:RefOrder>17</b:RefOrder>
  </b:Source>
  <b:Source>
    <b:Tag>Kir10</b:Tag>
    <b:SourceType>Book</b:SourceType>
    <b:Guid>{32E0BB25-F01C-6048-A2D3-2A42F52AA8C6}</b:Guid>
    <b:Title>The Facebook Effect: The Inside Story of the Company That Is Connecting the World</b:Title>
    <b:Publisher>Simon &amp; Schuster</b:Publisher>
    <b:City>New York</b:City>
    <b:Year>2010</b:Year>
    <b:Author>
      <b:Author>
        <b:NameList>
          <b:Person>
            <b:Last>Kirkpatrick </b:Last>
            <b:First>D</b:First>
          </b:Person>
        </b:NameList>
      </b:Author>
    </b:Author>
    <b:RefOrder>18</b:RefOrder>
  </b:Source>
  <b:Source>
    <b:Tag>Lew18</b:Tag>
    <b:SourceType>JournalArticle</b:SourceType>
    <b:Guid>{8B348ED9-4A72-C84A-A08E-E2A83F515E46}</b:Guid>
    <b:Title>The taste for privacy: An analysis of college student privacy settings in an online social network</b:Title>
    <b:Year>2018</b:Year>
    <b:Volume>14</b:Volume>
    <b:Pages>79-100</b:Pages>
    <b:Author>
      <b:Author>
        <b:NameList>
          <b:Person>
            <b:Last>Lewis</b:Last>
            <b:First>K</b:First>
          </b:Person>
          <b:Person>
            <b:Last>Kaufman</b:Last>
            <b:First>J</b:First>
          </b:Person>
          <b:Person>
            <b:Last>Christakis</b:Last>
            <b:First>N</b:First>
          </b:Person>
        </b:NameList>
      </b:Author>
    </b:Author>
    <b:JournalName>Journal of Computer-Mediated Communication</b:JournalName>
    <b:Issue>1</b:Issue>
    <b:RefOrder>19</b:RefOrder>
  </b:Source>
  <b:Source>
    <b:Tag>Zai17</b:Tag>
    <b:SourceType>Report</b:SourceType>
    <b:Guid>{0F7AFA60-C820-D54C-8414-CE0F5078F525}</b:Guid>
    <b:Title>Mobile phones, Internet, information, and knowledge: Myanmar 2016</b:Title>
    <b:Publisher>LIRNEasia</b:Publisher>
    <b:City>Colombo</b:City>
    <b:Year>2017</b:Year>
    <b:Author>
      <b:Author>
        <b:NameList>
          <b:Person>
            <b:Last>Zainudeen</b:Last>
            <b:First>A</b:First>
          </b:Person>
          <b:Person>
            <b:Last>Galpaya</b:Last>
            <b:First>H</b:First>
          </b:Person>
          <b:Person>
            <b:Last>Hurulle</b:Last>
            <b:First>G</b:First>
          </b:Person>
          <b:Person>
            <b:Last>Suthaharan</b:Last>
            <b:First>P</b:First>
          </b:Person>
        </b:NameList>
      </b:Author>
    </b:Author>
    <b:RefOrder>3</b:RefOrder>
  </b:Source>
  <b:Source>
    <b:Tag>Nis04</b:Tag>
    <b:SourceType>JournalArticle</b:SourceType>
    <b:Guid>{F32DDF98-1998-524D-BA42-C813FD96EAAB}</b:Guid>
    <b:Title>Privacy as contextual integrity</b:Title>
    <b:Year>2004</b:Year>
    <b:Pages>101-139</b:Pages>
    <b:JournalName>Washington Law Review</b:JournalName>
    <b:Author>
      <b:Author>
        <b:NameList>
          <b:Person>
            <b:Last>Nissenbaum</b:Last>
            <b:First>H</b:First>
          </b:Person>
        </b:NameList>
      </b:Author>
    </b:Author>
    <b:RefOrder>11</b:RefOrder>
  </b:Source>
  <b:Source>
    <b:Tag>Ray10</b:Tag>
    <b:SourceType>JournalArticle</b:SourceType>
    <b:Guid>{F1A3D42B-BACE-E446-AC43-E023C21D83D4}</b:Guid>
    <b:Title>Aliases, creeping, and wall cleaning: Understanding privacy in the age of Facebook</b:Title>
    <b:JournalName>First Monday</b:JournalName>
    <b:Year>2010</b:Year>
    <b:Author>
      <b:Author>
        <b:NameList>
          <b:Person>
            <b:Last>Raynes-Goldie</b:Last>
            <b:First>K</b:First>
          </b:Person>
        </b:NameList>
      </b:Author>
    </b:Author>
    <b:RefOrder>20</b:RefOrder>
  </b:Source>
  <b:Source>
    <b:Tag>McP01</b:Tag>
    <b:SourceType>JournalArticle</b:SourceType>
    <b:Guid>{21EB4CB4-3198-7746-B07E-F4F408CA1208}</b:Guid>
    <b:Title>Homophily in Social Networks</b:Title>
    <b:JournalName>Annual Review of Sociology</b:JournalName>
    <b:Year>2001</b:Year>
    <b:Volume>27</b:Volume>
    <b:Pages>415-444</b:Pages>
    <b:Author>
      <b:Author>
        <b:NameList>
          <b:Person>
            <b:Last>McPherson</b:Last>
            <b:First>M</b:First>
          </b:Person>
          <b:Person>
            <b:Last>Smith-lovin, L</b:Last>
          </b:Person>
          <b:Person>
            <b:Last>Cook</b:Last>
            <b:Middle>M</b:Middle>
            <b:First>J</b:First>
          </b:Person>
        </b:NameList>
      </b:Author>
    </b:Author>
    <b:RefOrder>10</b:RefOrder>
  </b:Source>
  <b:Source>
    <b:Tag>Fac18</b:Tag>
    <b:SourceType>ElectronicSource</b:SourceType>
    <b:Guid>{0AFFD92D-FA47-084F-BD01-FD03DFD3742F}</b:Guid>
    <b:Title>Advertising Portal– Audience Setting</b:Title>
    <b:Year>2018</b:Year>
    <b:Month>May</b:Month>
    <b:Day>19</b:Day>
    <b:Author>
      <b:Author>
        <b:Corporate>Facebook</b:Corporate>
      </b:Author>
    </b:Author>
    <b:RefOrder>4</b:RefOrder>
  </b:Source>
  <b:Source>
    <b:Tag>Cih17</b:Tag>
    <b:SourceType>Report</b:SourceType>
    <b:Guid>{D5FD0732-7732-2E48-9F98-050EDA11309B}</b:Guid>
    <b:Title>Navigating the walled garden: Free and subsidized data use in Myanmar</b:Title>
    <b:Year>2017</b:Year>
    <b:Publisher>LIRNEasia</b:Publisher>
    <b:Author>
      <b:Author>
        <b:NameList>
          <b:Person>
            <b:Last>Cihon</b:Last>
            <b:First>P</b:First>
          </b:Person>
          <b:Person>
            <b:Last>Galpaya</b:Last>
            <b:First>H</b:First>
          </b:Person>
        </b:NameList>
      </b:Author>
    </b:Author>
    <b:RefOrder>5</b:RefOrder>
  </b:Source>
  <b:Source>
    <b:Tag>Zai15</b:Tag>
    <b:SourceType>Report</b:SourceType>
    <b:Guid>{7A8C5A8B-7371-CB4A-A46A-900D7E8F197F}</b:Guid>
    <b:Title>Mobile phones, internet and gender in Myanmar</b:Title>
    <b:Institution>LIRNEasia</b:Institution>
    <b:Publisher>GSMA</b:Publisher>
    <b:Year>2015</b:Year>
    <b:Author>
      <b:Author>
        <b:NameList>
          <b:Person>
            <b:Last>Zainudeen</b:Last>
            <b:First>A</b:First>
          </b:Person>
          <b:Person>
            <b:Last>Galpaya</b:Last>
            <b:First>H</b:First>
          </b:Person>
        </b:NameList>
      </b:Author>
    </b:Author>
    <b:RefOrder>21</b:RefOrder>
  </b:Source>
  <b:Source>
    <b:Tag>The18</b:Tag>
    <b:SourceType>ArticleInAPeriodical</b:SourceType>
    <b:Guid>{2D30812F-A8B8-6C40-934A-57D295BE9E5D}</b:Guid>
    <b:Title>Revealed: Facebook hate speech exploded in Myanmar during Rohingya crisis</b:Title>
    <b:Year>2018</b:Year>
    <b:Author>
      <b:Author>
        <b:Corporate>The Guardian</b:Corporate>
      </b:Author>
    </b:Author>
    <b:PeriodicalTitle>The Guardian</b:PeriodicalTitle>
    <b:Month>April</b:Month>
    <b:Day>3</b:Day>
    <b:RefOrder>7</b:RefOrder>
  </b:Source>
  <b:Source>
    <b:Tag>Mar08</b:Tag>
    <b:SourceType>JournalArticle</b:SourceType>
    <b:Guid>{21D3E073-C455-2041-BC4D-5C93E2F40CE4}</b:Guid>
    <b:Title>Social Networking Websites in India and the United States: A Cross-National Comparison of Online Privacy and Communication</b:Title>
    <b:Year>2008</b:Year>
    <b:Volume>IX</b:Volume>
    <b:Issue>2</b:Issue>
    <b:Pages>87-94</b:Pages>
    <b:Author>
      <b:Author>
        <b:NameList>
          <b:Person>
            <b:Last>Marshall</b:Last>
            <b:First>B</b:First>
            <b:Middle>T.</b:Middle>
          </b:Person>
          <b:Person>
            <b:Last>Cardon</b:Last>
            <b:First>P</b:First>
            <b:Middle>W</b:Middle>
          </b:Person>
          <b:Person>
            <b:Last>Norris</b:Last>
            <b:First>D</b:First>
            <b:Middle>T</b:Middle>
          </b:Person>
          <b:Person>
            <b:Last>Goreva</b:Last>
            <b:First>N</b:First>
          </b:Person>
          <b:Person>
            <b:Last>D'Souza</b:Last>
            <b:First>R</b:First>
          </b:Person>
        </b:NameList>
      </b:Author>
    </b:Author>
    <b:JournalName>Issues in Information Systems</b:JournalName>
    <b:RefOrder>22</b:RefOrder>
  </b:Source>
  <b:Source>
    <b:Tag>Ibr18</b:Tag>
    <b:SourceType>Book</b:SourceType>
    <b:Guid>{D05932D8-D277-3E47-8DE5-75B4F72D76E9}</b:Guid>
    <b:Title>The Rohingyas: Inside Myanmar’s Genocide</b:Title>
    <b:Publisher>Hurst</b:Publisher>
    <b:Year>2018</b:Year>
    <b:Author>
      <b:Author>
        <b:NameList>
          <b:Person>
            <b:Last>Ibrahim</b:Last>
            <b:First>A</b:First>
          </b:Person>
        </b:NameList>
      </b:Author>
    </b:Author>
    <b:RefOrder>23</b:RefOrder>
  </b:Source>
  <b:Source>
    <b:Tag>Ful13</b:Tag>
    <b:SourceType>ArticleInAPeriodical</b:SourceType>
    <b:Guid>{BC89B219-00FA-5348-B10D-1447723C548C}</b:Guid>
    <b:Title>Extremism Rises Among Myanmar Buddhists</b:Title>
    <b:Year>2013</b:Year>
    <b:Pages>1-4</b:Pages>
    <b:PeriodicalTitle>New York Times</b:PeriodicalTitle>
    <b:Author>
      <b:Author>
        <b:NameList>
          <b:Person>
            <b:Last>Fuller</b:Last>
            <b:First>T</b:First>
          </b:Person>
        </b:NameList>
      </b:Author>
    </b:Author>
    <b:RefOrder>6</b:RefOrder>
  </b:Source>
  <b:Source>
    <b:Tag>Lat15</b:Tag>
    <b:SourceType>ArticleInAPeriodical</b:SourceType>
    <b:Guid>{E12E5E9A-5BC0-FC4E-B2E3-F9354877AA1C}</b:Guid>
    <b:Title>Intolerance, Islam and the Internet in Burma</b:Title>
    <b:PeriodicalTitle>New Mandala</b:PeriodicalTitle>
    <b:Year>2015</b:Year>
    <b:Author>
      <b:Author>
        <b:NameList>
          <b:Person>
            <b:Last>Latt</b:Last>
            <b:First>S</b:First>
          </b:Person>
        </b:NameList>
      </b:Author>
    </b:Author>
    <b:RefOrder>9</b:RefOrder>
  </b:Source>
  <b:Source>
    <b:Tag>Min14</b:Tag>
    <b:SourceType>ConferenceProceedings</b:SourceType>
    <b:Guid>{27AEBEF4-8DEB-7C4D-A2E9-1464237B6DFA}</b:Guid>
    <b:Title>Consumer demand for the mobile Internet in a greenfield emerging market: The case of Myanmar</b:Title>
    <b:City>Rio de Janeiro, Brazil</b:City>
    <b:Year>2014</b:Year>
    <b:Author>
      <b:Author>
        <b:NameList>
          <b:Person>
            <b:Last>Min</b:Last>
            <b:Middle>T</b:Middle>
            <b:First>T</b:First>
          </b:Person>
          <b:Person>
            <b:Last>Fife</b:Last>
            <b:First>E</b:First>
          </b:Person>
          <b:Person>
            <b:Last>Bohlin</b:Last>
            <b:First>E</b:First>
          </b:Person>
        </b:NameList>
      </b:Author>
    </b:Author>
    <b:ConferenceName>20th ITS Biennial Conference: The Net and the Internet - Emerging Markets and Policies</b:ConferenceName>
    <b:RefOrder>1</b:RefOrder>
  </b:Source>
  <b:Source>
    <b:Tag>Hur17</b:Tag>
    <b:SourceType>ConferenceProceedings</b:SourceType>
    <b:Guid>{57581DB1-F3F5-B441-AAB6-C60F005FDD6E}</b:Guid>
    <b:Title>Hello from the other side: Have Myanmar’s mobile adoption trends changed over the years?</b:Title>
    <b:ConferenceName>CPRosuth 2017</b:ConferenceName>
    <b:City>Yangon</b:City>
    <b:Year>2017</b:Year>
    <b:Author>
      <b:Author>
        <b:NameList>
          <b:Person>
            <b:Last>Hurulle</b:Last>
            <b:First>G</b:First>
          </b:Person>
          <b:Person>
            <b:Last>Zainudeen</b:Last>
            <b:First>A</b:First>
          </b:Person>
          <b:Person>
            <b:Last>Galpaya</b:Last>
            <b:First>H</b:First>
          </b:Person>
        </b:NameList>
      </b:Author>
    </b:Author>
    <b:RefOrder>2</b:RefOrder>
  </b:Source>
  <b:Source>
    <b:Tag>War16</b:Tag>
    <b:SourceType>DocumentFromInternetSite</b:SourceType>
    <b:Guid>{BAEC7FD4-73AD-D14B-BD93-E860442C557A}</b:Guid>
    <b:Title>Why Myanmar youth are ditching their English names</b:Title>
    <b:Year>2016</b:Year>
    <b:InternetSiteTitle>Coconuts Yangon</b:InternetSiteTitle>
    <b:URL>https://coconuts.co/yangon/features/why-myanmar-youth-are-ditching-their-adopted-english-names/</b:URL>
    <b:Month>10</b:Month>
    <b:Day>31</b:Day>
    <b:Author>
      <b:Author>
        <b:NameList>
          <b:Person>
            <b:Last>War</b:Last>
            <b:Middle>T</b:Middle>
            <b:First>M</b:First>
          </b:Person>
        </b:NameList>
      </b:Author>
    </b:Author>
    <b:RefOrder>8</b:RefOrder>
  </b:Source>
  <b:Source>
    <b:Tag>Cre89</b:Tag>
    <b:SourceType>ConferenceProceedings</b:SourceType>
    <b:Guid>{C30CC608-3B35-284E-BA64-076F5A7894FF}</b:Guid>
    <b:Title>Demarginalizing the Intersection of Race and Sex: A Black Feminist Critique of Antidiscrimination Doctrine, Feminist Theory and Antiracist Policies</b:Title>
    <b:Year>1989</b:Year>
    <b:Author>
      <b:Author>
        <b:NameList>
          <b:Person>
            <b:Last>Crenshaw</b:Last>
            <b:First>K</b:First>
          </b:Person>
        </b:NameList>
      </b:Author>
    </b:Author>
    <b:ConferenceName>University of Chicago Legal Forum</b:ConferenceName>
    <b:Volume>1</b:Volume>
    <b:Pages>139-167</b:Pages>
    <b:RefOrder>24</b:RefOrder>
  </b:Source>
</b:Sources>
</file>

<file path=customXml/itemProps1.xml><?xml version="1.0" encoding="utf-8"?>
<ds:datastoreItem xmlns:ds="http://schemas.openxmlformats.org/officeDocument/2006/customXml" ds:itemID="{65FBCB7D-1DEE-5744-8A5B-F9A3AE79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6280</Words>
  <Characters>35796</Characters>
  <Application>Microsoft Macintosh Word</Application>
  <DocSecurity>0</DocSecurity>
  <Lines>298</Lines>
  <Paragraphs>83</Paragraphs>
  <ScaleCrop>false</ScaleCrop>
  <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LIRNEasia 01</dc:creator>
  <cp:keywords/>
  <dc:description/>
  <cp:lastModifiedBy>LIRNEasia 01</cp:lastModifiedBy>
  <cp:revision>2</cp:revision>
  <cp:lastPrinted>2018-07-02T11:11:00Z</cp:lastPrinted>
  <dcterms:created xsi:type="dcterms:W3CDTF">2018-07-02T11:13:00Z</dcterms:created>
  <dcterms:modified xsi:type="dcterms:W3CDTF">2018-07-02T11:13:00Z</dcterms:modified>
</cp:coreProperties>
</file>